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1F180C" w:rsidP="001F180C">
      <w:pPr>
        <w:spacing w:after="0" w:line="240" w:lineRule="auto"/>
        <w:jc w:val="center"/>
        <w:rPr>
          <w:rFonts w:ascii="Univers" w:eastAsia="Calibri" w:hAnsi="Univers" w:cs="Calibri"/>
          <w:b/>
          <w:bCs/>
          <w:spacing w:val="-3"/>
        </w:rPr>
      </w:pPr>
      <w:bookmarkStart w:id="0" w:name="_GoBack"/>
      <w:bookmarkEnd w:id="0"/>
      <w:r w:rsidRPr="00A22D1A">
        <w:rPr>
          <w:rFonts w:ascii="Univers" w:eastAsia="Calibri" w:hAnsi="Univers" w:cs="Calibri"/>
          <w:b/>
          <w:bCs/>
          <w:spacing w:val="-3"/>
        </w:rPr>
        <w:t>BACCALAUREATE SOCIAL WORK PROGRAM</w:t>
      </w:r>
      <w:r w:rsidR="00015249">
        <w:rPr>
          <w:rFonts w:ascii="Univers" w:eastAsia="Calibri" w:hAnsi="Univers" w:cs="Calibri"/>
          <w:b/>
          <w:bCs/>
          <w:spacing w:val="-3"/>
        </w:rPr>
        <w:t>: UNION INSTITUTE &amp; UNIVERSITY</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r w:rsidR="006C4443">
        <w:rPr>
          <w:rFonts w:ascii="Univers" w:eastAsia="Calibri" w:hAnsi="Univers" w:cs="Calibri"/>
          <w:b/>
          <w:bCs/>
          <w:spacing w:val="-3"/>
        </w:rPr>
        <w:t xml:space="preserve"> 201</w:t>
      </w:r>
      <w:r w:rsidR="00015249">
        <w:rPr>
          <w:rFonts w:ascii="Univers" w:eastAsia="Calibri" w:hAnsi="Univers" w:cs="Calibri"/>
          <w:b/>
          <w:bCs/>
          <w:spacing w:val="-3"/>
        </w:rPr>
        <w:t>2-2013</w:t>
      </w:r>
      <w:r w:rsidR="00CE68C0">
        <w:rPr>
          <w:rFonts w:ascii="Univers" w:eastAsia="Calibri" w:hAnsi="Univers" w:cs="Calibri"/>
          <w:b/>
          <w:bCs/>
          <w:spacing w:val="-3"/>
        </w:rPr>
        <w:t xml:space="preserve"> </w:t>
      </w:r>
    </w:p>
    <w:p w:rsidR="001F180C" w:rsidRPr="00A22D1A" w:rsidRDefault="001F180C" w:rsidP="001F180C">
      <w:pPr>
        <w:spacing w:after="0" w:line="240" w:lineRule="auto"/>
        <w:jc w:val="center"/>
        <w:rPr>
          <w:rFonts w:ascii="Univers" w:eastAsia="Calibri" w:hAnsi="Univers" w:cs="Calibri"/>
          <w:b/>
          <w:bCs/>
          <w:spacing w:val="-3"/>
        </w:rPr>
      </w:pPr>
    </w:p>
    <w:p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592A36">
        <w:rPr>
          <w:rFonts w:ascii="Univers" w:eastAsia="Calibri" w:hAnsi="Univers" w:cs="Calibri"/>
          <w:b/>
          <w:bCs/>
          <w:spacing w:val="-3"/>
        </w:rPr>
        <w:t>3/13/14</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0F4481" w:rsidP="001F180C">
      <w:pPr>
        <w:spacing w:after="0" w:line="240" w:lineRule="auto"/>
        <w:rPr>
          <w:rFonts w:ascii="Univers" w:eastAsia="Calibri" w:hAnsi="Univers" w:cs="Calibri"/>
          <w:spacing w:val="-3"/>
          <w:sz w:val="20"/>
          <w:szCs w:val="20"/>
        </w:rPr>
      </w:pPr>
      <w:r>
        <w:rPr>
          <w:rFonts w:ascii="Univers" w:eastAsia="Calibri" w:hAnsi="Univers" w:cs="Calibri"/>
          <w:spacing w:val="-3"/>
          <w:sz w:val="20"/>
          <w:szCs w:val="20"/>
        </w:rPr>
        <w:t xml:space="preserve"> </w:t>
      </w: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908"/>
        <w:gridCol w:w="90"/>
        <w:gridCol w:w="90"/>
        <w:gridCol w:w="90"/>
        <w:gridCol w:w="1800"/>
        <w:gridCol w:w="180"/>
        <w:gridCol w:w="90"/>
        <w:gridCol w:w="5329"/>
      </w:tblGrid>
      <w:tr w:rsidR="001F180C" w:rsidRPr="001F180C" w:rsidTr="0067135F">
        <w:tc>
          <w:tcPr>
            <w:tcW w:w="208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1F180C" w:rsidRDefault="001F180C" w:rsidP="00985A0C">
            <w:pPr>
              <w:spacing w:after="0" w:line="240" w:lineRule="auto"/>
              <w:jc w:val="both"/>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p w:rsidR="00F90D59" w:rsidRPr="001F180C" w:rsidRDefault="001A0990" w:rsidP="001F180C">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2.1.1</w:t>
            </w:r>
          </w:p>
        </w:tc>
        <w:tc>
          <w:tcPr>
            <w:tcW w:w="21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3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67135F">
        <w:tc>
          <w:tcPr>
            <w:tcW w:w="20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1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5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67135F">
        <w:tc>
          <w:tcPr>
            <w:tcW w:w="208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1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80C" w:rsidRPr="00592A36" w:rsidRDefault="00592A36"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3.2/5</w:t>
            </w:r>
          </w:p>
        </w:tc>
        <w:tc>
          <w:tcPr>
            <w:tcW w:w="53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80C" w:rsidRPr="00592A36" w:rsidRDefault="00592A36"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88.69</w:t>
            </w:r>
          </w:p>
        </w:tc>
      </w:tr>
      <w:tr w:rsidR="00BB35F6" w:rsidRPr="001F180C" w:rsidTr="0067135F">
        <w:tc>
          <w:tcPr>
            <w:tcW w:w="9577"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B35F6" w:rsidRPr="00BB35F6" w:rsidRDefault="00BB35F6" w:rsidP="00BB35F6">
            <w:pPr>
              <w:tabs>
                <w:tab w:val="left" w:pos="1591"/>
              </w:tabs>
              <w:spacing w:after="0" w:line="240" w:lineRule="auto"/>
              <w:jc w:val="center"/>
              <w:rPr>
                <w:rFonts w:ascii="Arial" w:eastAsia="Calibri" w:hAnsi="Arial" w:cs="Arial"/>
                <w:b/>
                <w:bCs/>
                <w:caps/>
                <w:spacing w:val="-3"/>
                <w:sz w:val="24"/>
                <w:szCs w:val="24"/>
              </w:rPr>
            </w:pPr>
            <w:r w:rsidRPr="00BB35F6">
              <w:rPr>
                <w:rFonts w:ascii="Arial" w:eastAsia="Calibri" w:hAnsi="Arial" w:cs="Arial"/>
                <w:b/>
                <w:bCs/>
                <w:caps/>
                <w:spacing w:val="-3"/>
                <w:sz w:val="24"/>
                <w:szCs w:val="24"/>
              </w:rPr>
              <w:t>Summary data</w:t>
            </w:r>
          </w:p>
        </w:tc>
      </w:tr>
      <w:tr w:rsidR="00671E79" w:rsidRPr="001F180C" w:rsidTr="0067135F">
        <w:trPr>
          <w:trHeight w:val="144"/>
        </w:trPr>
        <w:tc>
          <w:tcPr>
            <w:tcW w:w="9577" w:type="dxa"/>
            <w:gridSpan w:val="8"/>
            <w:tcBorders>
              <w:top w:val="single" w:sz="4" w:space="0" w:color="auto"/>
              <w:bottom w:val="single" w:sz="4" w:space="0" w:color="auto"/>
            </w:tcBorders>
            <w:tcMar>
              <w:top w:w="0" w:type="dxa"/>
              <w:left w:w="108" w:type="dxa"/>
              <w:bottom w:w="0" w:type="dxa"/>
              <w:right w:w="108" w:type="dxa"/>
            </w:tcMar>
          </w:tcPr>
          <w:tbl>
            <w:tblPr>
              <w:tblW w:w="9789" w:type="dxa"/>
              <w:tblLayout w:type="fixed"/>
              <w:tblLook w:val="04A0" w:firstRow="1" w:lastRow="0" w:firstColumn="1" w:lastColumn="0" w:noHBand="0" w:noVBand="1"/>
            </w:tblPr>
            <w:tblGrid>
              <w:gridCol w:w="1995"/>
              <w:gridCol w:w="2103"/>
              <w:gridCol w:w="1296"/>
              <w:gridCol w:w="1440"/>
              <w:gridCol w:w="1227"/>
              <w:gridCol w:w="1728"/>
            </w:tblGrid>
            <w:tr w:rsidR="00904C8C" w:rsidRPr="00BB35F6" w:rsidTr="00BA3BC0">
              <w:trPr>
                <w:trHeight w:val="1152"/>
              </w:trPr>
              <w:tc>
                <w:tcPr>
                  <w:tcW w:w="1995" w:type="dxa"/>
                  <w:tcBorders>
                    <w:top w:val="single" w:sz="12" w:space="0" w:color="auto"/>
                    <w:left w:val="single" w:sz="12" w:space="0" w:color="auto"/>
                    <w:bottom w:val="single" w:sz="4" w:space="0" w:color="auto"/>
                    <w:right w:val="nil"/>
                  </w:tcBorders>
                  <w:shd w:val="clear" w:color="auto" w:fill="auto"/>
                  <w:vAlign w:val="center"/>
                  <w:hideMark/>
                </w:tcPr>
                <w:p w:rsidR="00BB35F6" w:rsidRPr="00BB35F6" w:rsidRDefault="00BB35F6" w:rsidP="00F90D59">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103" w:type="dxa"/>
                  <w:tcBorders>
                    <w:top w:val="single" w:sz="12" w:space="0" w:color="auto"/>
                    <w:left w:val="single" w:sz="12" w:space="0" w:color="auto"/>
                    <w:bottom w:val="single" w:sz="4" w:space="0" w:color="auto"/>
                    <w:right w:val="nil"/>
                  </w:tcBorders>
                  <w:shd w:val="clear" w:color="auto" w:fill="auto"/>
                  <w:vAlign w:val="center"/>
                  <w:hideMark/>
                </w:tcPr>
                <w:p w:rsidR="00BB35F6" w:rsidRPr="00BB35F6" w:rsidRDefault="00BB35F6" w:rsidP="00F90D59">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296" w:type="dxa"/>
                  <w:tcBorders>
                    <w:top w:val="single" w:sz="12" w:space="0" w:color="auto"/>
                    <w:left w:val="single" w:sz="12" w:space="0" w:color="auto"/>
                    <w:bottom w:val="single" w:sz="4" w:space="0" w:color="auto"/>
                    <w:right w:val="nil"/>
                  </w:tcBorders>
                  <w:shd w:val="clear" w:color="auto" w:fill="auto"/>
                  <w:vAlign w:val="center"/>
                  <w:hideMark/>
                </w:tcPr>
                <w:p w:rsidR="00BB35F6" w:rsidRPr="00BB35F6" w:rsidRDefault="00BB35F6" w:rsidP="00F90D59">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12" w:space="0" w:color="auto"/>
                    <w:left w:val="single" w:sz="12" w:space="0" w:color="auto"/>
                    <w:bottom w:val="single" w:sz="4" w:space="0" w:color="auto"/>
                    <w:right w:val="nil"/>
                  </w:tcBorders>
                  <w:shd w:val="clear" w:color="auto" w:fill="auto"/>
                  <w:vAlign w:val="center"/>
                  <w:hideMark/>
                </w:tcPr>
                <w:p w:rsidR="00BB35F6" w:rsidRPr="00BB35F6" w:rsidRDefault="00BB35F6" w:rsidP="00BB35F6">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12" w:space="0" w:color="auto"/>
                    <w:left w:val="single" w:sz="12" w:space="0" w:color="auto"/>
                    <w:bottom w:val="single" w:sz="4" w:space="0" w:color="auto"/>
                    <w:right w:val="nil"/>
                  </w:tcBorders>
                  <w:shd w:val="clear" w:color="auto" w:fill="auto"/>
                  <w:vAlign w:val="center"/>
                  <w:hideMark/>
                </w:tcPr>
                <w:p w:rsidR="00BB35F6" w:rsidRPr="00BB35F6" w:rsidRDefault="00BB35F6" w:rsidP="00904C8C">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72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B35F6" w:rsidRPr="00BB35F6" w:rsidRDefault="00BB35F6" w:rsidP="00BB35F6">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904C8C" w:rsidRPr="00BB35F6" w:rsidTr="00BA3BC0">
              <w:trPr>
                <w:trHeight w:val="795"/>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D72184">
                  <w:pPr>
                    <w:spacing w:after="0" w:line="240" w:lineRule="auto"/>
                    <w:jc w:val="center"/>
                    <w:rPr>
                      <w:rFonts w:ascii="Arial" w:eastAsia="Times New Roman" w:hAnsi="Arial" w:cs="Arial"/>
                      <w:b/>
                      <w:bCs/>
                      <w:color w:val="000000"/>
                    </w:rPr>
                  </w:pPr>
                  <w:r w:rsidRPr="00BB35F6">
                    <w:rPr>
                      <w:rFonts w:ascii="Arial" w:eastAsia="Times New Roman" w:hAnsi="Arial" w:cs="Arial"/>
                      <w:b/>
                      <w:bCs/>
                      <w:color w:val="000000"/>
                    </w:rPr>
                    <w:t>Mean of 3.2 for means of practice behavior measures</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2.1.1(a) advocate for client access to the services of social work</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AA2"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3.99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20%</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4.16</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88.60%</w:t>
                  </w:r>
                </w:p>
              </w:tc>
            </w:tr>
            <w:tr w:rsidR="00904C8C" w:rsidRPr="00BB35F6" w:rsidTr="00BA3BC0">
              <w:trPr>
                <w:trHeight w:val="1050"/>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Arial" w:eastAsia="Times New Roman" w:hAnsi="Arial" w:cs="Arial"/>
                      <w:b/>
                      <w:bCs/>
                      <w:color w:val="000000"/>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2.1.1(b) practice personal reflection and self-correction to assure continual professional development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085"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3.78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20%</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r>
            <w:tr w:rsidR="00904C8C" w:rsidRPr="00BB35F6" w:rsidTr="00BA3BC0">
              <w:trPr>
                <w:trHeight w:val="792"/>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Arial" w:eastAsia="Times New Roman" w:hAnsi="Arial" w:cs="Arial"/>
                      <w:b/>
                      <w:bCs/>
                      <w:color w:val="000000"/>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2.1.1(c) attend to professional roles and boundaries</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085"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4.75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20%</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r>
            <w:tr w:rsidR="00904C8C" w:rsidRPr="00BB35F6" w:rsidTr="00BA3BC0">
              <w:trPr>
                <w:trHeight w:val="1008"/>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Arial" w:eastAsia="Times New Roman" w:hAnsi="Arial" w:cs="Arial"/>
                      <w:b/>
                      <w:bCs/>
                      <w:color w:val="000000"/>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2.1.1(d) demonstrate professional demeanor in behavior, appearance, and communication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085" w:rsidRPr="00BB35F6" w:rsidRDefault="00BB35F6" w:rsidP="00BB35F6">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3.67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20%</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r>
            <w:tr w:rsidR="00904C8C" w:rsidRPr="00BB35F6" w:rsidTr="00BA3BC0">
              <w:trPr>
                <w:trHeight w:val="576"/>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Arial" w:eastAsia="Times New Roman" w:hAnsi="Arial" w:cs="Arial"/>
                      <w:b/>
                      <w:bCs/>
                      <w:color w:val="000000"/>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2.1.1(e) engage in career-long learning</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085" w:rsidRPr="00BB35F6" w:rsidRDefault="00BB35F6" w:rsidP="00F36085">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3.81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r>
            <w:tr w:rsidR="00904C8C" w:rsidRPr="00BB35F6" w:rsidTr="00BA3BC0">
              <w:trPr>
                <w:trHeight w:val="576"/>
              </w:trPr>
              <w:tc>
                <w:tcPr>
                  <w:tcW w:w="1995"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Arial" w:eastAsia="Times New Roman" w:hAnsi="Arial" w:cs="Arial"/>
                      <w:b/>
                      <w:bCs/>
                      <w:color w:val="000000"/>
                    </w:rPr>
                  </w:pP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rPr>
                      <w:rFonts w:ascii="Calibri" w:eastAsia="Times New Roman" w:hAnsi="Calibri" w:cs="Calibri"/>
                      <w:color w:val="000000"/>
                      <w:sz w:val="20"/>
                      <w:szCs w:val="20"/>
                    </w:rPr>
                  </w:pPr>
                  <w:r w:rsidRPr="00BB35F6">
                    <w:rPr>
                      <w:rFonts w:ascii="Calibri" w:eastAsia="Times New Roman" w:hAnsi="Calibri" w:cs="Calibri"/>
                      <w:color w:val="000000"/>
                      <w:sz w:val="20"/>
                      <w:szCs w:val="20"/>
                    </w:rPr>
                    <w:t>2.1.1(f) use supervision and consultation</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6085" w:rsidRPr="00BB35F6" w:rsidRDefault="00BB35F6" w:rsidP="00F36085">
                  <w:pPr>
                    <w:spacing w:after="0" w:line="240" w:lineRule="auto"/>
                    <w:jc w:val="center"/>
                    <w:rPr>
                      <w:rFonts w:ascii="Calibri" w:eastAsia="Times New Roman" w:hAnsi="Calibri" w:cs="Calibri"/>
                      <w:b/>
                      <w:bCs/>
                      <w:color w:val="000000"/>
                    </w:rPr>
                  </w:pPr>
                  <w:r w:rsidRPr="00BB35F6">
                    <w:rPr>
                      <w:rFonts w:ascii="Calibri" w:eastAsia="Times New Roman" w:hAnsi="Calibri" w:cs="Calibri"/>
                      <w:b/>
                      <w:bCs/>
                      <w:color w:val="000000"/>
                    </w:rPr>
                    <w:t>4.86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F6" w:rsidRPr="00BB35F6" w:rsidRDefault="00BB35F6" w:rsidP="00BB35F6">
                  <w:pPr>
                    <w:spacing w:after="0" w:line="240" w:lineRule="auto"/>
                    <w:jc w:val="center"/>
                    <w:rPr>
                      <w:rFonts w:ascii="Calibri" w:eastAsia="Times New Roman" w:hAnsi="Calibri" w:cs="Calibri"/>
                      <w:color w:val="000000"/>
                    </w:rPr>
                  </w:pPr>
                  <w:r w:rsidRPr="00BB35F6">
                    <w:rPr>
                      <w:rFonts w:ascii="Calibri" w:eastAsia="Times New Roman" w:hAnsi="Calibri" w:cs="Calibri"/>
                      <w:color w:val="000000"/>
                    </w:rPr>
                    <w:t>15%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B35F6" w:rsidRPr="00BB35F6" w:rsidRDefault="00BB35F6" w:rsidP="00BB35F6">
                  <w:pPr>
                    <w:spacing w:after="0" w:line="240" w:lineRule="auto"/>
                    <w:rPr>
                      <w:rFonts w:ascii="Calibri" w:eastAsia="Times New Roman" w:hAnsi="Calibri" w:cs="Calibri"/>
                      <w:b/>
                      <w:bCs/>
                      <w:color w:val="000000"/>
                    </w:rPr>
                  </w:pPr>
                </w:p>
              </w:tc>
            </w:tr>
          </w:tbl>
          <w:p w:rsidR="00671E79" w:rsidRPr="00592A36" w:rsidRDefault="00671E79" w:rsidP="001F180C">
            <w:pPr>
              <w:spacing w:after="0" w:line="240" w:lineRule="auto"/>
              <w:rPr>
                <w:rFonts w:ascii="Arial" w:eastAsia="Calibri" w:hAnsi="Arial" w:cs="Arial"/>
                <w:b/>
                <w:bCs/>
                <w:spacing w:val="-3"/>
                <w:sz w:val="20"/>
                <w:szCs w:val="20"/>
              </w:rPr>
            </w:pPr>
          </w:p>
        </w:tc>
      </w:tr>
      <w:tr w:rsidR="00671E79" w:rsidRPr="001F180C" w:rsidTr="0067135F">
        <w:trPr>
          <w:trHeight w:val="593"/>
        </w:trPr>
        <w:tc>
          <w:tcPr>
            <w:tcW w:w="1998" w:type="dxa"/>
            <w:gridSpan w:val="2"/>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1A0990" w:rsidRPr="001F180C" w:rsidRDefault="001A0990"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2.1.2</w:t>
            </w:r>
          </w:p>
        </w:tc>
        <w:tc>
          <w:tcPr>
            <w:tcW w:w="21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419" w:type="dxa"/>
            <w:gridSpan w:val="2"/>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671E79" w:rsidRPr="001F180C" w:rsidTr="00BA3BC0">
        <w:tc>
          <w:tcPr>
            <w:tcW w:w="1998" w:type="dxa"/>
            <w:gridSpan w:val="2"/>
            <w:tcBorders>
              <w:top w:val="single" w:sz="4" w:space="0" w:color="auto"/>
              <w:bottom w:val="single" w:sz="4" w:space="0" w:color="auto"/>
              <w:right w:val="single" w:sz="4" w:space="0" w:color="auto"/>
            </w:tcBorders>
            <w:tcMar>
              <w:top w:w="0" w:type="dxa"/>
              <w:left w:w="108" w:type="dxa"/>
              <w:bottom w:w="0" w:type="dxa"/>
              <w:right w:w="108" w:type="dxa"/>
            </w:tcMar>
          </w:tcPr>
          <w:p w:rsidR="00671E79" w:rsidRPr="001F180C" w:rsidRDefault="00671E79" w:rsidP="00524AD2">
            <w:pPr>
              <w:spacing w:after="0" w:line="240" w:lineRule="auto"/>
              <w:rPr>
                <w:rFonts w:ascii="Arial" w:eastAsia="Calibri" w:hAnsi="Arial" w:cs="Arial"/>
                <w:b/>
                <w:bCs/>
                <w:spacing w:val="-3"/>
                <w:sz w:val="16"/>
                <w:szCs w:val="16"/>
              </w:rPr>
            </w:pPr>
          </w:p>
        </w:tc>
        <w:tc>
          <w:tcPr>
            <w:tcW w:w="21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1E79" w:rsidRPr="001F180C" w:rsidRDefault="00671E79" w:rsidP="00524AD2">
            <w:pPr>
              <w:spacing w:after="0" w:line="240" w:lineRule="auto"/>
              <w:rPr>
                <w:rFonts w:ascii="Arial" w:eastAsia="Calibri" w:hAnsi="Arial" w:cs="Arial"/>
                <w:b/>
                <w:bCs/>
                <w:spacing w:val="-3"/>
                <w:sz w:val="16"/>
                <w:szCs w:val="16"/>
              </w:rPr>
            </w:pPr>
          </w:p>
        </w:tc>
        <w:tc>
          <w:tcPr>
            <w:tcW w:w="541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671E79" w:rsidRPr="001F180C" w:rsidRDefault="00671E79" w:rsidP="00524AD2">
            <w:pPr>
              <w:spacing w:after="0" w:line="240" w:lineRule="auto"/>
              <w:jc w:val="center"/>
              <w:rPr>
                <w:rFonts w:ascii="Arial" w:eastAsia="Calibri" w:hAnsi="Arial" w:cs="Arial"/>
                <w:b/>
                <w:bCs/>
                <w:spacing w:val="-3"/>
                <w:sz w:val="16"/>
                <w:szCs w:val="16"/>
              </w:rPr>
            </w:pPr>
          </w:p>
        </w:tc>
      </w:tr>
      <w:tr w:rsidR="001F180C" w:rsidRPr="001F180C" w:rsidTr="00BA3BC0">
        <w:tc>
          <w:tcPr>
            <w:tcW w:w="1998" w:type="dxa"/>
            <w:gridSpan w:val="2"/>
            <w:tcBorders>
              <w:top w:val="single" w:sz="4" w:space="0" w:color="auto"/>
              <w:bottom w:val="single" w:sz="4" w:space="0" w:color="auto"/>
              <w:right w:val="single" w:sz="4"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1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F180C" w:rsidRPr="00592A36" w:rsidRDefault="00592A36"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3.6/5</w:t>
            </w:r>
          </w:p>
        </w:tc>
        <w:tc>
          <w:tcPr>
            <w:tcW w:w="5419"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1F180C" w:rsidRPr="00592A36" w:rsidRDefault="00592A36"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84.07</w:t>
            </w:r>
          </w:p>
        </w:tc>
      </w:tr>
      <w:tr w:rsidR="00D558D3" w:rsidRPr="001F180C" w:rsidTr="00BA3BC0">
        <w:trPr>
          <w:trHeight w:val="6768"/>
        </w:trPr>
        <w:tc>
          <w:tcPr>
            <w:tcW w:w="9577" w:type="dxa"/>
            <w:gridSpan w:val="8"/>
            <w:tcBorders>
              <w:top w:val="single" w:sz="4" w:space="0" w:color="auto"/>
              <w:bottom w:val="single" w:sz="4" w:space="0" w:color="auto"/>
            </w:tcBorders>
            <w:tcMar>
              <w:top w:w="0" w:type="dxa"/>
              <w:left w:w="108" w:type="dxa"/>
              <w:bottom w:w="0" w:type="dxa"/>
              <w:right w:w="108" w:type="dxa"/>
            </w:tcMar>
          </w:tcPr>
          <w:tbl>
            <w:tblPr>
              <w:tblW w:w="9699" w:type="dxa"/>
              <w:tblLayout w:type="fixed"/>
              <w:tblLook w:val="04A0" w:firstRow="1" w:lastRow="0" w:firstColumn="1" w:lastColumn="0" w:noHBand="0" w:noVBand="1"/>
            </w:tblPr>
            <w:tblGrid>
              <w:gridCol w:w="15"/>
              <w:gridCol w:w="1860"/>
              <w:gridCol w:w="2160"/>
              <w:gridCol w:w="1269"/>
              <w:gridCol w:w="1440"/>
              <w:gridCol w:w="1227"/>
              <w:gridCol w:w="1584"/>
              <w:gridCol w:w="144"/>
            </w:tblGrid>
            <w:tr w:rsidR="00D472AB" w:rsidRPr="00BB35F6" w:rsidTr="001D4382">
              <w:trPr>
                <w:gridBefore w:val="1"/>
                <w:wBefore w:w="15" w:type="dxa"/>
                <w:trHeight w:val="1152"/>
              </w:trPr>
              <w:tc>
                <w:tcPr>
                  <w:tcW w:w="1860" w:type="dxa"/>
                  <w:tcBorders>
                    <w:top w:val="single" w:sz="12" w:space="0" w:color="auto"/>
                    <w:left w:val="single" w:sz="12" w:space="0" w:color="auto"/>
                    <w:bottom w:val="single" w:sz="4" w:space="0" w:color="auto"/>
                    <w:right w:val="nil"/>
                  </w:tcBorders>
                  <w:shd w:val="clear" w:color="auto" w:fill="auto"/>
                  <w:vAlign w:val="center"/>
                  <w:hideMark/>
                </w:tcPr>
                <w:p w:rsidR="00D558D3" w:rsidRPr="00BB35F6" w:rsidRDefault="00D558D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160" w:type="dxa"/>
                  <w:tcBorders>
                    <w:top w:val="single" w:sz="12" w:space="0" w:color="auto"/>
                    <w:left w:val="single" w:sz="12" w:space="0" w:color="auto"/>
                    <w:bottom w:val="single" w:sz="4" w:space="0" w:color="auto"/>
                    <w:right w:val="nil"/>
                  </w:tcBorders>
                  <w:shd w:val="clear" w:color="auto" w:fill="auto"/>
                  <w:vAlign w:val="center"/>
                  <w:hideMark/>
                </w:tcPr>
                <w:p w:rsidR="00D558D3" w:rsidRPr="00BB35F6" w:rsidRDefault="00D558D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269" w:type="dxa"/>
                  <w:tcBorders>
                    <w:top w:val="single" w:sz="12" w:space="0" w:color="auto"/>
                    <w:left w:val="single" w:sz="12" w:space="0" w:color="auto"/>
                    <w:bottom w:val="single" w:sz="4" w:space="0" w:color="auto"/>
                    <w:right w:val="nil"/>
                  </w:tcBorders>
                  <w:shd w:val="clear" w:color="auto" w:fill="auto"/>
                  <w:vAlign w:val="center"/>
                  <w:hideMark/>
                </w:tcPr>
                <w:p w:rsidR="00D558D3" w:rsidRPr="00BB35F6" w:rsidRDefault="00D558D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12" w:space="0" w:color="auto"/>
                    <w:left w:val="single" w:sz="12" w:space="0" w:color="auto"/>
                    <w:bottom w:val="single" w:sz="4" w:space="0" w:color="auto"/>
                    <w:right w:val="nil"/>
                  </w:tcBorders>
                  <w:shd w:val="clear" w:color="auto" w:fill="auto"/>
                  <w:vAlign w:val="center"/>
                  <w:hideMark/>
                </w:tcPr>
                <w:p w:rsidR="00D558D3" w:rsidRPr="00BB35F6" w:rsidRDefault="00D558D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12" w:space="0" w:color="auto"/>
                    <w:left w:val="single" w:sz="12" w:space="0" w:color="auto"/>
                    <w:bottom w:val="single" w:sz="4" w:space="0" w:color="auto"/>
                    <w:right w:val="nil"/>
                  </w:tcBorders>
                  <w:shd w:val="clear" w:color="auto" w:fill="auto"/>
                  <w:vAlign w:val="center"/>
                  <w:hideMark/>
                </w:tcPr>
                <w:p w:rsidR="00D558D3" w:rsidRPr="00BB35F6" w:rsidRDefault="00D558D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728"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D558D3" w:rsidRPr="00BB35F6" w:rsidRDefault="00D558D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9E5B11" w:rsidRPr="00BB35F6" w:rsidTr="001D4382">
              <w:trPr>
                <w:gridBefore w:val="1"/>
                <w:wBefore w:w="15" w:type="dxa"/>
                <w:trHeight w:val="576"/>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9E5B11" w:rsidRPr="00BB35F6" w:rsidRDefault="009E5B11" w:rsidP="001A0990">
                  <w:pPr>
                    <w:spacing w:after="0" w:line="240" w:lineRule="auto"/>
                    <w:jc w:val="center"/>
                    <w:rPr>
                      <w:rFonts w:ascii="Arial" w:eastAsia="Times New Roman" w:hAnsi="Arial" w:cs="Arial"/>
                      <w:b/>
                      <w:bCs/>
                      <w:color w:val="000000"/>
                    </w:rPr>
                  </w:pPr>
                  <w:r w:rsidRPr="00122FDF">
                    <w:rPr>
                      <w:rFonts w:ascii="Arial" w:eastAsia="Times New Roman" w:hAnsi="Arial" w:cs="Arial"/>
                      <w:b/>
                      <w:bCs/>
                      <w:color w:val="000000"/>
                    </w:rPr>
                    <w:t>Mean of 3.6 for means of practice behavior measures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D472AB">
                  <w:pPr>
                    <w:spacing w:after="0"/>
                    <w:rPr>
                      <w:rFonts w:ascii="Calibri" w:hAnsi="Calibri" w:cs="Calibri"/>
                      <w:color w:val="000000"/>
                    </w:rPr>
                  </w:pPr>
                  <w:r>
                    <w:rPr>
                      <w:rFonts w:ascii="Calibri" w:hAnsi="Calibri" w:cs="Calibri"/>
                      <w:color w:val="000000"/>
                    </w:rPr>
                    <w:t>2.1.2(a) recognize and manage personal values in a way that allows professional values to guide practice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B65976">
                  <w:pPr>
                    <w:spacing w:after="0"/>
                    <w:jc w:val="center"/>
                    <w:rPr>
                      <w:rFonts w:ascii="Calibri" w:hAnsi="Calibri" w:cs="Calibri"/>
                      <w:b/>
                      <w:bCs/>
                      <w:color w:val="000000"/>
                    </w:rPr>
                  </w:pPr>
                  <w:r>
                    <w:rPr>
                      <w:rFonts w:ascii="Calibri" w:hAnsi="Calibri" w:cs="Calibri"/>
                      <w:b/>
                      <w:bCs/>
                      <w:color w:val="000000"/>
                    </w:rPr>
                    <w:t>4.3</w:t>
                  </w:r>
                </w:p>
                <w:p w:rsidR="009E5B11" w:rsidRDefault="009E5B11" w:rsidP="00B65976">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pPr>
                    <w:jc w:val="center"/>
                    <w:rPr>
                      <w:rFonts w:ascii="Calibri" w:hAnsi="Calibri" w:cs="Calibri"/>
                      <w:color w:val="000000"/>
                    </w:rPr>
                  </w:pPr>
                  <w:r>
                    <w:rPr>
                      <w:rFonts w:ascii="Calibri" w:hAnsi="Calibri" w:cs="Calibri"/>
                      <w:color w:val="000000"/>
                    </w:rPr>
                    <w:t>25%</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9E5B11" w:rsidRDefault="009E5B11">
                  <w:pPr>
                    <w:jc w:val="center"/>
                    <w:rPr>
                      <w:rFonts w:ascii="Calibri" w:hAnsi="Calibri" w:cs="Calibri"/>
                      <w:b/>
                      <w:bCs/>
                      <w:color w:val="000000"/>
                    </w:rPr>
                  </w:pPr>
                  <w:r>
                    <w:rPr>
                      <w:rFonts w:ascii="Calibri" w:hAnsi="Calibri" w:cs="Calibri"/>
                      <w:b/>
                      <w:bCs/>
                      <w:color w:val="000000"/>
                    </w:rPr>
                    <w:t>4.3525</w:t>
                  </w: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9E5B11" w:rsidRDefault="009E5B11" w:rsidP="00122FDF">
                  <w:pPr>
                    <w:jc w:val="center"/>
                    <w:rPr>
                      <w:rFonts w:ascii="Calibri" w:hAnsi="Calibri" w:cs="Calibri"/>
                      <w:b/>
                      <w:bCs/>
                      <w:color w:val="000000"/>
                    </w:rPr>
                  </w:pPr>
                  <w:r>
                    <w:rPr>
                      <w:rFonts w:ascii="Calibri" w:hAnsi="Calibri" w:cs="Calibri"/>
                      <w:b/>
                      <w:bCs/>
                      <w:color w:val="000000"/>
                    </w:rPr>
                    <w:t>84.07%</w:t>
                  </w:r>
                </w:p>
              </w:tc>
            </w:tr>
            <w:tr w:rsidR="009E5B11" w:rsidRPr="00BB35F6" w:rsidTr="001D4382">
              <w:trPr>
                <w:gridBefore w:val="1"/>
                <w:wBefore w:w="15" w:type="dxa"/>
                <w:trHeight w:val="576"/>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Arial" w:eastAsia="Times New Roman"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D472AB">
                  <w:pPr>
                    <w:spacing w:after="0"/>
                    <w:rPr>
                      <w:rFonts w:ascii="Calibri" w:hAnsi="Calibri" w:cs="Calibri"/>
                      <w:color w:val="000000"/>
                    </w:rPr>
                  </w:pPr>
                  <w:r>
                    <w:rPr>
                      <w:rFonts w:ascii="Calibri" w:hAnsi="Calibri" w:cs="Calibri"/>
                      <w:color w:val="000000"/>
                    </w:rPr>
                    <w:t>2.1.2(b) make ethical decisions by applying standards of the National Association of Social Workers Code of Ethics</w:t>
                  </w:r>
                  <w:r>
                    <w:rPr>
                      <w:rFonts w:ascii="Calibri" w:hAnsi="Calibri" w:cs="Calibri"/>
                      <w:color w:val="000000"/>
                      <w:vertAlign w:val="superscript"/>
                    </w:rPr>
                    <w:t>[1]</w:t>
                  </w:r>
                  <w:r>
                    <w:rPr>
                      <w:rFonts w:ascii="Calibri" w:hAnsi="Calibri" w:cs="Calibri"/>
                      <w:color w:val="000000"/>
                    </w:rPr>
                    <w:t xml:space="preserve"> and as applicable, of the International Federation of Social Workers/International Association of Schools of Social Work Ethics in Social Work, Statement of Principles</w:t>
                  </w:r>
                  <w:r>
                    <w:rPr>
                      <w:rFonts w:ascii="Calibri" w:hAnsi="Calibri" w:cs="Calibri"/>
                      <w:color w:val="000000"/>
                      <w:vertAlign w:val="superscript"/>
                    </w:rPr>
                    <w:t>[2]</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B65976">
                  <w:pPr>
                    <w:spacing w:after="0"/>
                    <w:jc w:val="center"/>
                    <w:rPr>
                      <w:rFonts w:ascii="Calibri" w:hAnsi="Calibri" w:cs="Calibri"/>
                      <w:b/>
                      <w:bCs/>
                      <w:color w:val="000000"/>
                    </w:rPr>
                  </w:pPr>
                  <w:r>
                    <w:rPr>
                      <w:rFonts w:ascii="Calibri" w:hAnsi="Calibri" w:cs="Calibri"/>
                      <w:b/>
                      <w:bCs/>
                      <w:color w:val="000000"/>
                    </w:rPr>
                    <w:t>4.26</w:t>
                  </w:r>
                </w:p>
                <w:p w:rsidR="009E5B11" w:rsidRDefault="009E5B11" w:rsidP="00B65976">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pPr>
                    <w:jc w:val="center"/>
                    <w:rPr>
                      <w:rFonts w:ascii="Calibri" w:hAnsi="Calibri" w:cs="Calibri"/>
                      <w:color w:val="000000"/>
                    </w:rPr>
                  </w:pPr>
                  <w:r>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r>
            <w:tr w:rsidR="009E5B11" w:rsidRPr="00BB35F6" w:rsidTr="001D4382">
              <w:trPr>
                <w:gridBefore w:val="1"/>
                <w:wBefore w:w="15" w:type="dxa"/>
                <w:trHeight w:val="1152"/>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Arial" w:eastAsia="Times New Roman"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D472AB">
                  <w:pPr>
                    <w:spacing w:after="0"/>
                    <w:rPr>
                      <w:rFonts w:ascii="Calibri" w:hAnsi="Calibri" w:cs="Calibri"/>
                      <w:color w:val="000000"/>
                    </w:rPr>
                  </w:pPr>
                  <w:r>
                    <w:rPr>
                      <w:rFonts w:ascii="Calibri" w:hAnsi="Calibri" w:cs="Calibri"/>
                      <w:color w:val="000000"/>
                    </w:rPr>
                    <w:t>2.1.2(c) tolerate ambiguity in resolving ethical conflicts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B65976">
                  <w:pPr>
                    <w:spacing w:after="0" w:line="240" w:lineRule="auto"/>
                    <w:jc w:val="center"/>
                    <w:rPr>
                      <w:rFonts w:ascii="Calibri" w:hAnsi="Calibri" w:cs="Calibri"/>
                      <w:b/>
                      <w:bCs/>
                      <w:color w:val="000000"/>
                    </w:rPr>
                  </w:pPr>
                  <w:r>
                    <w:rPr>
                      <w:rFonts w:ascii="Calibri" w:hAnsi="Calibri" w:cs="Calibri"/>
                      <w:b/>
                      <w:bCs/>
                      <w:color w:val="000000"/>
                    </w:rPr>
                    <w:t>4.37</w:t>
                  </w:r>
                </w:p>
                <w:p w:rsidR="009E5B11" w:rsidRDefault="009E5B11" w:rsidP="00B65976">
                  <w:pPr>
                    <w:spacing w:after="0" w:line="240" w:lineRule="auto"/>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pPr>
                    <w:jc w:val="center"/>
                    <w:rPr>
                      <w:rFonts w:ascii="Calibri" w:hAnsi="Calibri" w:cs="Calibri"/>
                      <w:color w:val="000000"/>
                    </w:rPr>
                  </w:pPr>
                  <w:r>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r>
            <w:tr w:rsidR="009E5B11" w:rsidRPr="00BB35F6" w:rsidTr="001D4382">
              <w:trPr>
                <w:gridBefore w:val="1"/>
                <w:wBefore w:w="15" w:type="dxa"/>
                <w:trHeight w:val="1584"/>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Arial" w:eastAsia="Times New Roman"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D472AB">
                  <w:pPr>
                    <w:spacing w:after="0"/>
                    <w:rPr>
                      <w:rFonts w:ascii="Calibri" w:hAnsi="Calibri" w:cs="Calibri"/>
                      <w:color w:val="000000"/>
                    </w:rPr>
                  </w:pPr>
                  <w:r>
                    <w:rPr>
                      <w:rFonts w:ascii="Calibri" w:hAnsi="Calibri" w:cs="Calibri"/>
                      <w:color w:val="000000"/>
                    </w:rPr>
                    <w:t>2.1.2(d) apply strategies of ethical reasoning to arrive at principled decisions</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rsidP="00B65976">
                  <w:pPr>
                    <w:spacing w:after="0" w:line="240" w:lineRule="auto"/>
                    <w:jc w:val="center"/>
                    <w:rPr>
                      <w:rFonts w:ascii="Calibri" w:hAnsi="Calibri" w:cs="Calibri"/>
                      <w:b/>
                      <w:bCs/>
                      <w:color w:val="000000"/>
                    </w:rPr>
                  </w:pPr>
                  <w:r>
                    <w:rPr>
                      <w:rFonts w:ascii="Calibri" w:hAnsi="Calibri" w:cs="Calibri"/>
                      <w:b/>
                      <w:bCs/>
                      <w:color w:val="000000"/>
                    </w:rPr>
                    <w:t>4.48</w:t>
                  </w:r>
                </w:p>
                <w:p w:rsidR="009E5B11" w:rsidRDefault="009E5B11" w:rsidP="00B65976">
                  <w:pPr>
                    <w:spacing w:after="0" w:line="240" w:lineRule="auto"/>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E5B11" w:rsidRDefault="009E5B11">
                  <w:pPr>
                    <w:jc w:val="center"/>
                    <w:rPr>
                      <w:rFonts w:ascii="Calibri" w:hAnsi="Calibri" w:cs="Calibri"/>
                      <w:color w:val="000000"/>
                    </w:rPr>
                  </w:pPr>
                  <w:r>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hideMark/>
                </w:tcPr>
                <w:p w:rsidR="009E5B11" w:rsidRPr="00BB35F6" w:rsidRDefault="009E5B11" w:rsidP="00524AD2">
                  <w:pPr>
                    <w:spacing w:after="0" w:line="240" w:lineRule="auto"/>
                    <w:rPr>
                      <w:rFonts w:ascii="Calibri" w:eastAsia="Times New Roman" w:hAnsi="Calibri" w:cs="Calibri"/>
                      <w:b/>
                      <w:bCs/>
                      <w:color w:val="000000"/>
                    </w:rPr>
                  </w:pPr>
                </w:p>
              </w:tc>
            </w:tr>
            <w:tr w:rsidR="00122FDF" w:rsidRPr="00BB35F6" w:rsidTr="00585F45">
              <w:trPr>
                <w:gridAfter w:val="1"/>
                <w:wAfter w:w="144" w:type="dxa"/>
                <w:trHeight w:val="20"/>
              </w:trPr>
              <w:tc>
                <w:tcPr>
                  <w:tcW w:w="9555" w:type="dxa"/>
                  <w:gridSpan w:val="7"/>
                  <w:vAlign w:val="center"/>
                </w:tcPr>
                <w:p w:rsidR="009E5B11" w:rsidRDefault="009E5B11" w:rsidP="00524AD2">
                  <w:pPr>
                    <w:spacing w:after="0" w:line="240" w:lineRule="auto"/>
                    <w:rPr>
                      <w:rFonts w:ascii="Calibri" w:eastAsia="Times New Roman" w:hAnsi="Calibri" w:cs="Calibri"/>
                      <w:b/>
                      <w:bCs/>
                      <w:color w:val="000000"/>
                    </w:rPr>
                  </w:pPr>
                </w:p>
                <w:p w:rsidR="009E5B11" w:rsidRDefault="009E5B11" w:rsidP="00524AD2">
                  <w:pPr>
                    <w:spacing w:after="0" w:line="240" w:lineRule="auto"/>
                    <w:rPr>
                      <w:rFonts w:ascii="Calibri" w:eastAsia="Times New Roman" w:hAnsi="Calibri" w:cs="Calibri"/>
                      <w:b/>
                      <w:bCs/>
                      <w:color w:val="000000"/>
                    </w:rPr>
                  </w:pPr>
                </w:p>
                <w:p w:rsidR="009E5B11" w:rsidRDefault="009E5B11" w:rsidP="00524AD2">
                  <w:pPr>
                    <w:spacing w:after="0" w:line="240" w:lineRule="auto"/>
                    <w:rPr>
                      <w:rFonts w:ascii="Calibri" w:eastAsia="Times New Roman" w:hAnsi="Calibri" w:cs="Calibri"/>
                      <w:b/>
                      <w:bCs/>
                      <w:color w:val="000000"/>
                    </w:rPr>
                  </w:pPr>
                </w:p>
                <w:p w:rsidR="009E5B11" w:rsidRDefault="009E5B11" w:rsidP="00524AD2">
                  <w:pPr>
                    <w:spacing w:after="0" w:line="240" w:lineRule="auto"/>
                    <w:rPr>
                      <w:rFonts w:ascii="Calibri" w:eastAsia="Times New Roman" w:hAnsi="Calibri" w:cs="Calibri"/>
                      <w:b/>
                      <w:bCs/>
                      <w:color w:val="000000"/>
                    </w:rPr>
                  </w:pPr>
                </w:p>
                <w:p w:rsidR="00D472AB" w:rsidRDefault="00D472AB" w:rsidP="00524AD2">
                  <w:pPr>
                    <w:spacing w:after="0" w:line="240" w:lineRule="auto"/>
                    <w:rPr>
                      <w:rFonts w:ascii="Calibri" w:eastAsia="Times New Roman" w:hAnsi="Calibri" w:cs="Calibri"/>
                      <w:b/>
                      <w:bCs/>
                      <w:color w:val="000000"/>
                    </w:rPr>
                  </w:pPr>
                </w:p>
                <w:p w:rsidR="00D472AB" w:rsidRDefault="00D472AB" w:rsidP="00524AD2">
                  <w:pPr>
                    <w:spacing w:after="0" w:line="240" w:lineRule="auto"/>
                    <w:rPr>
                      <w:rFonts w:ascii="Calibri" w:eastAsia="Times New Roman" w:hAnsi="Calibri" w:cs="Calibri"/>
                      <w:b/>
                      <w:bCs/>
                      <w:color w:val="000000"/>
                    </w:rPr>
                  </w:pPr>
                </w:p>
                <w:p w:rsidR="007F697D" w:rsidRDefault="007F697D" w:rsidP="00524AD2">
                  <w:pPr>
                    <w:spacing w:after="0" w:line="240" w:lineRule="auto"/>
                    <w:rPr>
                      <w:rFonts w:ascii="Calibri" w:eastAsia="Times New Roman" w:hAnsi="Calibri" w:cs="Calibri"/>
                      <w:b/>
                      <w:bCs/>
                      <w:color w:val="000000"/>
                    </w:rPr>
                  </w:pPr>
                </w:p>
                <w:p w:rsidR="00585F45" w:rsidRDefault="00585F45" w:rsidP="00524AD2">
                  <w:pPr>
                    <w:spacing w:after="0" w:line="240" w:lineRule="auto"/>
                    <w:rPr>
                      <w:rFonts w:ascii="Calibri" w:eastAsia="Times New Roman" w:hAnsi="Calibri" w:cs="Calibri"/>
                      <w:b/>
                      <w:bCs/>
                      <w:color w:val="000000"/>
                    </w:rPr>
                  </w:pPr>
                </w:p>
                <w:p w:rsidR="009E5B11" w:rsidRPr="00BB35F6" w:rsidRDefault="009E5B11" w:rsidP="00524AD2">
                  <w:pPr>
                    <w:spacing w:after="0" w:line="240" w:lineRule="auto"/>
                    <w:rPr>
                      <w:rFonts w:ascii="Calibri" w:eastAsia="Times New Roman" w:hAnsi="Calibri" w:cs="Calibri"/>
                      <w:b/>
                      <w:bCs/>
                      <w:color w:val="000000"/>
                    </w:rPr>
                  </w:pPr>
                </w:p>
              </w:tc>
            </w:tr>
          </w:tbl>
          <w:p w:rsidR="00D558D3" w:rsidRPr="00592A36" w:rsidRDefault="00D558D3" w:rsidP="001F180C">
            <w:pPr>
              <w:spacing w:after="0" w:line="240" w:lineRule="auto"/>
              <w:rPr>
                <w:rFonts w:ascii="Arial" w:eastAsia="Calibri" w:hAnsi="Arial" w:cs="Arial"/>
                <w:b/>
                <w:bCs/>
                <w:spacing w:val="-3"/>
                <w:sz w:val="20"/>
                <w:szCs w:val="20"/>
              </w:rPr>
            </w:pPr>
          </w:p>
        </w:tc>
      </w:tr>
      <w:tr w:rsidR="004946E9" w:rsidRPr="001F180C" w:rsidTr="0067135F">
        <w:tc>
          <w:tcPr>
            <w:tcW w:w="1908" w:type="dxa"/>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946E9" w:rsidRDefault="004946E9" w:rsidP="00DF6E03">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1A0990" w:rsidRPr="001F180C" w:rsidRDefault="001A0990" w:rsidP="00DF6E03">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2.1.3</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rsidR="004946E9" w:rsidRPr="001F180C" w:rsidRDefault="004946E9" w:rsidP="00DF6E03">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hideMark/>
          </w:tcPr>
          <w:p w:rsidR="004946E9" w:rsidRPr="001F180C" w:rsidRDefault="004946E9" w:rsidP="00DF6E03">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F36085" w:rsidRPr="001F180C" w:rsidTr="00BA3BC0">
        <w:tc>
          <w:tcPr>
            <w:tcW w:w="9577" w:type="dxa"/>
            <w:gridSpan w:val="8"/>
            <w:tcBorders>
              <w:top w:val="single" w:sz="4" w:space="0" w:color="auto"/>
              <w:bottom w:val="single" w:sz="4" w:space="0" w:color="auto"/>
            </w:tcBorders>
            <w:tcMar>
              <w:top w:w="0" w:type="dxa"/>
              <w:left w:w="108" w:type="dxa"/>
              <w:bottom w:w="0" w:type="dxa"/>
              <w:right w:w="108" w:type="dxa"/>
            </w:tcMar>
          </w:tcPr>
          <w:p w:rsidR="00F36085" w:rsidRPr="00592A36" w:rsidRDefault="00F36085" w:rsidP="001F180C">
            <w:pPr>
              <w:spacing w:after="0" w:line="240" w:lineRule="auto"/>
              <w:rPr>
                <w:rFonts w:ascii="Arial" w:eastAsia="Calibri" w:hAnsi="Arial" w:cs="Arial"/>
                <w:b/>
                <w:bCs/>
                <w:spacing w:val="-3"/>
                <w:sz w:val="20"/>
                <w:szCs w:val="20"/>
              </w:rPr>
            </w:pPr>
          </w:p>
        </w:tc>
      </w:tr>
      <w:tr w:rsidR="004946E9" w:rsidRPr="001F180C" w:rsidTr="00BA3BC0">
        <w:tc>
          <w:tcPr>
            <w:tcW w:w="1908" w:type="dxa"/>
            <w:tcBorders>
              <w:top w:val="single" w:sz="4" w:space="0" w:color="auto"/>
              <w:bottom w:val="single" w:sz="4" w:space="0" w:color="auto"/>
              <w:right w:val="single" w:sz="4" w:space="0" w:color="auto"/>
            </w:tcBorders>
            <w:tcMar>
              <w:top w:w="0" w:type="dxa"/>
              <w:left w:w="108" w:type="dxa"/>
              <w:bottom w:w="0" w:type="dxa"/>
              <w:right w:w="108" w:type="dxa"/>
            </w:tcMar>
          </w:tcPr>
          <w:p w:rsidR="004946E9" w:rsidRPr="001F180C" w:rsidRDefault="004946E9" w:rsidP="00DF6E03">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4946E9" w:rsidRPr="001F180C" w:rsidRDefault="004946E9" w:rsidP="00DF6E03">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07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6E9" w:rsidRPr="00592A36" w:rsidRDefault="004946E9"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3.3/5</w:t>
            </w:r>
          </w:p>
        </w:tc>
        <w:tc>
          <w:tcPr>
            <w:tcW w:w="5599" w:type="dxa"/>
            <w:gridSpan w:val="3"/>
            <w:tcBorders>
              <w:top w:val="single" w:sz="4" w:space="0" w:color="auto"/>
              <w:left w:val="single" w:sz="4" w:space="0" w:color="auto"/>
              <w:bottom w:val="single" w:sz="4" w:space="0" w:color="auto"/>
            </w:tcBorders>
            <w:tcMar>
              <w:top w:w="0" w:type="dxa"/>
              <w:left w:w="108" w:type="dxa"/>
              <w:bottom w:w="0" w:type="dxa"/>
              <w:right w:w="108" w:type="dxa"/>
            </w:tcMar>
          </w:tcPr>
          <w:p w:rsidR="004946E9" w:rsidRPr="00592A36" w:rsidRDefault="004946E9"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94.69</w:t>
            </w:r>
          </w:p>
        </w:tc>
      </w:tr>
      <w:tr w:rsidR="00F36085" w:rsidRPr="001F180C" w:rsidTr="00BA3BC0">
        <w:tc>
          <w:tcPr>
            <w:tcW w:w="9577" w:type="dxa"/>
            <w:gridSpan w:val="8"/>
            <w:tcBorders>
              <w:top w:val="single" w:sz="4" w:space="0" w:color="auto"/>
              <w:bottom w:val="single" w:sz="4" w:space="0" w:color="auto"/>
            </w:tcBorders>
            <w:tcMar>
              <w:top w:w="0" w:type="dxa"/>
              <w:left w:w="108" w:type="dxa"/>
              <w:bottom w:w="0" w:type="dxa"/>
              <w:right w:w="108" w:type="dxa"/>
            </w:tcMar>
          </w:tcPr>
          <w:tbl>
            <w:tblPr>
              <w:tblW w:w="9540" w:type="dxa"/>
              <w:tblLayout w:type="fixed"/>
              <w:tblLook w:val="04A0" w:firstRow="1" w:lastRow="0" w:firstColumn="1" w:lastColumn="0" w:noHBand="0" w:noVBand="1"/>
            </w:tblPr>
            <w:tblGrid>
              <w:gridCol w:w="1785"/>
              <w:gridCol w:w="2070"/>
              <w:gridCol w:w="1434"/>
              <w:gridCol w:w="1440"/>
              <w:gridCol w:w="1227"/>
              <w:gridCol w:w="1584"/>
            </w:tblGrid>
            <w:tr w:rsidR="00F36085" w:rsidRPr="00BB35F6" w:rsidTr="00BA3BC0">
              <w:trPr>
                <w:trHeight w:val="1152"/>
              </w:trPr>
              <w:tc>
                <w:tcPr>
                  <w:tcW w:w="1785" w:type="dxa"/>
                  <w:tcBorders>
                    <w:top w:val="single" w:sz="12" w:space="0" w:color="auto"/>
                    <w:left w:val="single" w:sz="12" w:space="0" w:color="auto"/>
                    <w:bottom w:val="single" w:sz="4" w:space="0" w:color="auto"/>
                    <w:right w:val="nil"/>
                  </w:tcBorders>
                  <w:shd w:val="clear" w:color="auto" w:fill="auto"/>
                  <w:vAlign w:val="center"/>
                  <w:hideMark/>
                </w:tcPr>
                <w:p w:rsidR="00F36085" w:rsidRPr="00BB35F6" w:rsidRDefault="00F3608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12" w:space="0" w:color="auto"/>
                    <w:left w:val="single" w:sz="12" w:space="0" w:color="auto"/>
                    <w:bottom w:val="single" w:sz="4" w:space="0" w:color="auto"/>
                    <w:right w:val="nil"/>
                  </w:tcBorders>
                  <w:shd w:val="clear" w:color="auto" w:fill="auto"/>
                  <w:vAlign w:val="center"/>
                  <w:hideMark/>
                </w:tcPr>
                <w:p w:rsidR="00F36085" w:rsidRPr="00BB35F6" w:rsidRDefault="00F3608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12" w:space="0" w:color="auto"/>
                    <w:left w:val="single" w:sz="12" w:space="0" w:color="auto"/>
                    <w:bottom w:val="single" w:sz="4" w:space="0" w:color="auto"/>
                    <w:right w:val="nil"/>
                  </w:tcBorders>
                  <w:shd w:val="clear" w:color="auto" w:fill="auto"/>
                  <w:vAlign w:val="center"/>
                  <w:hideMark/>
                </w:tcPr>
                <w:p w:rsidR="00F36085" w:rsidRPr="00BB35F6" w:rsidRDefault="00F3608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12" w:space="0" w:color="auto"/>
                    <w:left w:val="single" w:sz="12" w:space="0" w:color="auto"/>
                    <w:bottom w:val="single" w:sz="4" w:space="0" w:color="auto"/>
                    <w:right w:val="nil"/>
                  </w:tcBorders>
                  <w:shd w:val="clear" w:color="auto" w:fill="auto"/>
                  <w:vAlign w:val="center"/>
                  <w:hideMark/>
                </w:tcPr>
                <w:p w:rsidR="00F36085" w:rsidRPr="00BB35F6" w:rsidRDefault="00F3608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12" w:space="0" w:color="auto"/>
                    <w:left w:val="single" w:sz="12" w:space="0" w:color="auto"/>
                    <w:bottom w:val="single" w:sz="4" w:space="0" w:color="auto"/>
                    <w:right w:val="nil"/>
                  </w:tcBorders>
                  <w:shd w:val="clear" w:color="auto" w:fill="auto"/>
                  <w:vAlign w:val="center"/>
                  <w:hideMark/>
                </w:tcPr>
                <w:p w:rsidR="00F36085" w:rsidRPr="00BB35F6" w:rsidRDefault="00F3608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5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F36085" w:rsidRPr="00BB35F6" w:rsidRDefault="00F3608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707197" w:rsidTr="00BA3BC0">
              <w:trPr>
                <w:trHeight w:val="576"/>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707197" w:rsidRPr="00BB35F6" w:rsidRDefault="00707197" w:rsidP="00524AD2">
                  <w:pPr>
                    <w:spacing w:after="0" w:line="240" w:lineRule="auto"/>
                    <w:rPr>
                      <w:rFonts w:ascii="Arial" w:eastAsia="Times New Roman" w:hAnsi="Arial" w:cs="Arial"/>
                      <w:b/>
                      <w:bCs/>
                      <w:color w:val="000000"/>
                    </w:rPr>
                  </w:pPr>
                  <w:r w:rsidRPr="00707197">
                    <w:rPr>
                      <w:rFonts w:ascii="Arial" w:eastAsia="Times New Roman" w:hAnsi="Arial" w:cs="Arial"/>
                      <w:b/>
                      <w:bCs/>
                      <w:color w:val="000000"/>
                    </w:rPr>
                    <w:t>Mean of 3.3 for means of practice behavior measures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Default="00707197" w:rsidP="00E928D0">
                  <w:pPr>
                    <w:spacing w:after="0"/>
                    <w:rPr>
                      <w:rFonts w:ascii="Calibri" w:hAnsi="Calibri" w:cs="Calibri"/>
                      <w:color w:val="000000"/>
                      <w:sz w:val="20"/>
                      <w:szCs w:val="20"/>
                    </w:rPr>
                  </w:pPr>
                  <w:r>
                    <w:rPr>
                      <w:rFonts w:ascii="Calibri" w:hAnsi="Calibri" w:cs="Calibri"/>
                      <w:color w:val="000000"/>
                      <w:sz w:val="20"/>
                      <w:szCs w:val="20"/>
                    </w:rPr>
                    <w:t>2.1.3(a) ) distinguish, appraise, and integrate multiple sources of knowledge, including research-based</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Pr="003F1FEB" w:rsidRDefault="00707197" w:rsidP="00E928D0">
                  <w:pPr>
                    <w:spacing w:after="0"/>
                    <w:jc w:val="center"/>
                    <w:rPr>
                      <w:rFonts w:ascii="Calibri" w:hAnsi="Calibri" w:cs="Calibri"/>
                      <w:b/>
                      <w:bCs/>
                      <w:color w:val="000000"/>
                    </w:rPr>
                  </w:pPr>
                  <w:r w:rsidRPr="003F1FEB">
                    <w:rPr>
                      <w:rFonts w:ascii="Calibri" w:hAnsi="Calibri" w:cs="Calibri"/>
                      <w:b/>
                      <w:bCs/>
                      <w:color w:val="000000"/>
                    </w:rPr>
                    <w:t>4.25</w:t>
                  </w:r>
                </w:p>
                <w:p w:rsidR="00707197" w:rsidRPr="003F1FEB" w:rsidRDefault="00707197" w:rsidP="00E928D0">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Pr="004755B8" w:rsidRDefault="00707197" w:rsidP="00E928D0">
                  <w:pPr>
                    <w:spacing w:after="0"/>
                    <w:jc w:val="center"/>
                    <w:rPr>
                      <w:rFonts w:ascii="Calibri" w:hAnsi="Calibri" w:cs="Calibri"/>
                      <w:color w:val="000000"/>
                    </w:rPr>
                  </w:pPr>
                  <w:r w:rsidRPr="004755B8">
                    <w:rPr>
                      <w:rFonts w:ascii="Calibri" w:hAnsi="Calibri" w:cs="Calibri"/>
                      <w:color w:val="000000"/>
                    </w:rPr>
                    <w:t>35%</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707197" w:rsidRPr="003F1FEB" w:rsidRDefault="00707197">
                  <w:pPr>
                    <w:jc w:val="center"/>
                    <w:rPr>
                      <w:rFonts w:ascii="Calibri" w:hAnsi="Calibri" w:cs="Calibri"/>
                      <w:b/>
                      <w:bCs/>
                      <w:color w:val="000000"/>
                    </w:rPr>
                  </w:pPr>
                  <w:r w:rsidRPr="003F1FEB">
                    <w:rPr>
                      <w:rFonts w:ascii="Calibri" w:hAnsi="Calibri" w:cs="Calibri"/>
                      <w:b/>
                      <w:bCs/>
                      <w:color w:val="000000"/>
                    </w:rPr>
                    <w:t>3.9475</w:t>
                  </w: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707197" w:rsidRPr="003F1FEB" w:rsidRDefault="00707197">
                  <w:pPr>
                    <w:jc w:val="center"/>
                    <w:rPr>
                      <w:rFonts w:ascii="Calibri" w:hAnsi="Calibri" w:cs="Calibri"/>
                      <w:b/>
                      <w:bCs/>
                      <w:color w:val="000000"/>
                    </w:rPr>
                  </w:pPr>
                  <w:r w:rsidRPr="003F1FEB">
                    <w:rPr>
                      <w:rFonts w:ascii="Calibri" w:hAnsi="Calibri" w:cs="Calibri"/>
                      <w:b/>
                      <w:bCs/>
                      <w:color w:val="000000"/>
                    </w:rPr>
                    <w:t>94.69</w:t>
                  </w:r>
                </w:p>
              </w:tc>
            </w:tr>
            <w:tr w:rsidR="00707197" w:rsidRPr="00BB35F6" w:rsidTr="00BA3BC0">
              <w:trPr>
                <w:trHeight w:val="576"/>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Default="00707197" w:rsidP="00E928D0">
                  <w:pPr>
                    <w:spacing w:after="0"/>
                    <w:rPr>
                      <w:rFonts w:ascii="Calibri" w:hAnsi="Calibri" w:cs="Calibri"/>
                      <w:color w:val="000000"/>
                      <w:sz w:val="20"/>
                      <w:szCs w:val="20"/>
                    </w:rPr>
                  </w:pPr>
                  <w:r>
                    <w:rPr>
                      <w:rFonts w:ascii="Calibri" w:hAnsi="Calibri" w:cs="Calibri"/>
                      <w:color w:val="000000"/>
                      <w:sz w:val="20"/>
                      <w:szCs w:val="20"/>
                    </w:rPr>
                    <w:t>2.1.3(b) ) analyze models of assessment, prevention, intervention, and evaluation; and</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Pr="003F1FEB" w:rsidRDefault="00707197" w:rsidP="00E928D0">
                  <w:pPr>
                    <w:spacing w:after="0"/>
                    <w:jc w:val="center"/>
                    <w:rPr>
                      <w:rFonts w:ascii="Calibri" w:hAnsi="Calibri" w:cs="Calibri"/>
                      <w:b/>
                      <w:bCs/>
                      <w:color w:val="000000"/>
                    </w:rPr>
                  </w:pPr>
                  <w:r w:rsidRPr="003F1FEB">
                    <w:rPr>
                      <w:rFonts w:ascii="Calibri" w:hAnsi="Calibri" w:cs="Calibri"/>
                      <w:b/>
                      <w:bCs/>
                      <w:color w:val="000000"/>
                    </w:rPr>
                    <w:t>3.79</w:t>
                  </w:r>
                </w:p>
                <w:p w:rsidR="00707197" w:rsidRPr="003F1FEB" w:rsidRDefault="00707197" w:rsidP="00E928D0">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Default="00707197" w:rsidP="00E928D0">
                  <w:pPr>
                    <w:spacing w:after="0"/>
                    <w:jc w:val="center"/>
                    <w:rPr>
                      <w:rFonts w:ascii="Calibri" w:hAnsi="Calibri" w:cs="Calibri"/>
                      <w:color w:val="000000"/>
                      <w:sz w:val="20"/>
                      <w:szCs w:val="20"/>
                    </w:rPr>
                  </w:pPr>
                  <w:r>
                    <w:rPr>
                      <w:rFonts w:ascii="Calibri" w:hAnsi="Calibri" w:cs="Calibri"/>
                      <w:color w:val="000000"/>
                      <w:sz w:val="20"/>
                      <w:szCs w:val="20"/>
                    </w:rPr>
                    <w:t>30%</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Calibri" w:eastAsia="Times New Roman" w:hAnsi="Calibri" w:cs="Calibri"/>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Calibri" w:eastAsia="Times New Roman" w:hAnsi="Calibri" w:cs="Calibri"/>
                      <w:b/>
                      <w:bCs/>
                      <w:color w:val="000000"/>
                    </w:rPr>
                  </w:pPr>
                </w:p>
              </w:tc>
            </w:tr>
            <w:tr w:rsidR="00707197" w:rsidRPr="00BB35F6" w:rsidTr="00BA3BC0">
              <w:trPr>
                <w:trHeight w:val="720"/>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Default="00707197" w:rsidP="00E928D0">
                  <w:pPr>
                    <w:spacing w:after="0"/>
                    <w:rPr>
                      <w:rFonts w:ascii="Calibri" w:hAnsi="Calibri" w:cs="Calibri"/>
                      <w:color w:val="000000"/>
                      <w:sz w:val="20"/>
                      <w:szCs w:val="20"/>
                    </w:rPr>
                  </w:pPr>
                  <w:r>
                    <w:rPr>
                      <w:rFonts w:ascii="Calibri" w:hAnsi="Calibri" w:cs="Calibri"/>
                      <w:color w:val="000000"/>
                      <w:sz w:val="20"/>
                      <w:szCs w:val="20"/>
                    </w:rPr>
                    <w:t>2.1.3(c) demonstrate effective oral and written communication in working with individuals, families,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Pr="003F1FEB" w:rsidRDefault="00707197" w:rsidP="00E928D0">
                  <w:pPr>
                    <w:spacing w:after="0"/>
                    <w:jc w:val="center"/>
                    <w:rPr>
                      <w:rFonts w:ascii="Calibri" w:hAnsi="Calibri" w:cs="Calibri"/>
                      <w:b/>
                      <w:bCs/>
                      <w:color w:val="000000"/>
                    </w:rPr>
                  </w:pPr>
                  <w:r w:rsidRPr="003F1FEB">
                    <w:rPr>
                      <w:rFonts w:ascii="Calibri" w:hAnsi="Calibri" w:cs="Calibri"/>
                      <w:b/>
                      <w:bCs/>
                      <w:color w:val="000000"/>
                    </w:rPr>
                    <w:t>3.78</w:t>
                  </w:r>
                </w:p>
                <w:p w:rsidR="00707197" w:rsidRPr="003F1FEB" w:rsidRDefault="00707197" w:rsidP="00E928D0">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07197" w:rsidRDefault="00707197" w:rsidP="00E928D0">
                  <w:pPr>
                    <w:spacing w:after="0"/>
                    <w:jc w:val="center"/>
                    <w:rPr>
                      <w:rFonts w:ascii="Calibri" w:hAnsi="Calibri" w:cs="Calibri"/>
                      <w:color w:val="000000"/>
                      <w:sz w:val="20"/>
                      <w:szCs w:val="20"/>
                    </w:rPr>
                  </w:pPr>
                  <w:r>
                    <w:rPr>
                      <w:rFonts w:ascii="Calibri" w:hAnsi="Calibri" w:cs="Calibri"/>
                      <w:color w:val="000000"/>
                      <w:sz w:val="20"/>
                      <w:szCs w:val="20"/>
                    </w:rPr>
                    <w:t>35%</w:t>
                  </w: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Calibri" w:eastAsia="Times New Roman" w:hAnsi="Calibri" w:cs="Calibri"/>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707197" w:rsidRPr="00BB35F6" w:rsidRDefault="00707197" w:rsidP="00524AD2">
                  <w:pPr>
                    <w:spacing w:after="0" w:line="240" w:lineRule="auto"/>
                    <w:rPr>
                      <w:rFonts w:ascii="Calibri" w:eastAsia="Times New Roman" w:hAnsi="Calibri" w:cs="Calibri"/>
                      <w:b/>
                      <w:bCs/>
                      <w:color w:val="000000"/>
                    </w:rPr>
                  </w:pPr>
                </w:p>
              </w:tc>
            </w:tr>
          </w:tbl>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0270C3" w:rsidRDefault="000270C3"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F36085" w:rsidRDefault="00F36085" w:rsidP="00DF6E03">
            <w:pPr>
              <w:spacing w:after="0" w:line="240" w:lineRule="auto"/>
              <w:rPr>
                <w:rFonts w:ascii="Arial" w:eastAsia="Calibri" w:hAnsi="Arial" w:cs="Arial"/>
                <w:b/>
                <w:bCs/>
                <w:spacing w:val="-3"/>
                <w:sz w:val="20"/>
                <w:szCs w:val="20"/>
              </w:rPr>
            </w:pPr>
          </w:p>
          <w:p w:rsidR="00D66F67" w:rsidRDefault="00D66F67" w:rsidP="00DF6E03">
            <w:pPr>
              <w:spacing w:after="0" w:line="240" w:lineRule="auto"/>
              <w:rPr>
                <w:rFonts w:ascii="Arial" w:eastAsia="Calibri" w:hAnsi="Arial" w:cs="Arial"/>
                <w:b/>
                <w:bCs/>
                <w:spacing w:val="-3"/>
                <w:sz w:val="20"/>
                <w:szCs w:val="20"/>
              </w:rPr>
            </w:pPr>
          </w:p>
          <w:p w:rsidR="00D66F67" w:rsidRDefault="00D66F67" w:rsidP="00DF6E03">
            <w:pPr>
              <w:spacing w:after="0" w:line="240" w:lineRule="auto"/>
              <w:rPr>
                <w:rFonts w:ascii="Arial" w:eastAsia="Calibri" w:hAnsi="Arial" w:cs="Arial"/>
                <w:b/>
                <w:bCs/>
                <w:spacing w:val="-3"/>
                <w:sz w:val="20"/>
                <w:szCs w:val="20"/>
              </w:rPr>
            </w:pPr>
          </w:p>
          <w:p w:rsidR="001B1247" w:rsidRDefault="001B1247" w:rsidP="00DF6E03">
            <w:pPr>
              <w:spacing w:after="0" w:line="240" w:lineRule="auto"/>
              <w:rPr>
                <w:rFonts w:ascii="Arial" w:eastAsia="Calibri" w:hAnsi="Arial" w:cs="Arial"/>
                <w:b/>
                <w:bCs/>
                <w:spacing w:val="-3"/>
                <w:sz w:val="20"/>
                <w:szCs w:val="20"/>
              </w:rPr>
            </w:pPr>
          </w:p>
          <w:p w:rsidR="001B1247" w:rsidRPr="00592A36" w:rsidRDefault="001B1247" w:rsidP="00DF6E03">
            <w:pPr>
              <w:spacing w:after="0" w:line="240" w:lineRule="auto"/>
              <w:rPr>
                <w:rFonts w:ascii="Arial" w:eastAsia="Calibri" w:hAnsi="Arial" w:cs="Arial"/>
                <w:b/>
                <w:bCs/>
                <w:spacing w:val="-3"/>
                <w:sz w:val="20"/>
                <w:szCs w:val="20"/>
              </w:rPr>
            </w:pPr>
          </w:p>
        </w:tc>
      </w:tr>
      <w:tr w:rsidR="00671E79" w:rsidRPr="001F180C" w:rsidTr="0067135F">
        <w:tc>
          <w:tcPr>
            <w:tcW w:w="1908" w:type="dxa"/>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0270C3" w:rsidRPr="001F180C" w:rsidRDefault="000270C3"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2.1.4</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EA5AB9" w:rsidRPr="001F180C" w:rsidTr="00BA3BC0">
        <w:tc>
          <w:tcPr>
            <w:tcW w:w="9577" w:type="dxa"/>
            <w:gridSpan w:val="8"/>
            <w:tcBorders>
              <w:top w:val="single" w:sz="4" w:space="0" w:color="auto"/>
              <w:bottom w:val="single" w:sz="4" w:space="0" w:color="auto"/>
            </w:tcBorders>
            <w:shd w:val="clear" w:color="auto" w:fill="FFFFFF" w:themeFill="background1"/>
            <w:tcMar>
              <w:top w:w="0" w:type="dxa"/>
              <w:left w:w="108" w:type="dxa"/>
              <w:bottom w:w="0" w:type="dxa"/>
              <w:right w:w="108" w:type="dxa"/>
            </w:tcMar>
          </w:tcPr>
          <w:p w:rsidR="00EA5AB9" w:rsidRPr="001F180C" w:rsidRDefault="00EA5AB9" w:rsidP="00524AD2">
            <w:pPr>
              <w:spacing w:after="0" w:line="240" w:lineRule="auto"/>
              <w:jc w:val="center"/>
              <w:rPr>
                <w:rFonts w:ascii="Univers" w:eastAsia="Calibri" w:hAnsi="Univers" w:cs="Arial"/>
                <w:b/>
                <w:bCs/>
                <w:spacing w:val="-3"/>
                <w:sz w:val="24"/>
                <w:szCs w:val="24"/>
              </w:rPr>
            </w:pPr>
          </w:p>
        </w:tc>
      </w:tr>
      <w:tr w:rsidR="00DC1B02" w:rsidRPr="001F180C" w:rsidTr="00BA3BC0">
        <w:tc>
          <w:tcPr>
            <w:tcW w:w="190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1B02" w:rsidRPr="002D0CC0" w:rsidRDefault="00DC1B02" w:rsidP="002D0CC0">
            <w:pPr>
              <w:spacing w:after="0" w:line="240" w:lineRule="auto"/>
              <w:rPr>
                <w:rFonts w:eastAsia="Calibri" w:cstheme="minorHAnsi"/>
                <w:bCs/>
                <w:spacing w:val="-3"/>
                <w:sz w:val="20"/>
                <w:szCs w:val="20"/>
              </w:rPr>
            </w:pPr>
            <w:r w:rsidRPr="002D0CC0">
              <w:rPr>
                <w:rFonts w:eastAsia="Calibri" w:cstheme="minorHAnsi"/>
                <w:bCs/>
                <w:spacing w:val="-3"/>
                <w:sz w:val="20"/>
                <w:szCs w:val="20"/>
              </w:rPr>
              <w:t>Engage diversity and difference</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C1B02" w:rsidRPr="00592A36" w:rsidRDefault="00DC1B02"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3.4/5</w:t>
            </w:r>
          </w:p>
        </w:tc>
        <w:tc>
          <w:tcPr>
            <w:tcW w:w="5599"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DC1B02" w:rsidRPr="00592A36" w:rsidRDefault="00DC1B02" w:rsidP="00E5502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83.67</w:t>
            </w:r>
          </w:p>
        </w:tc>
      </w:tr>
      <w:tr w:rsidR="000270C3" w:rsidRPr="001F180C" w:rsidTr="00BA3BC0">
        <w:tc>
          <w:tcPr>
            <w:tcW w:w="9577" w:type="dxa"/>
            <w:gridSpan w:val="8"/>
            <w:tcBorders>
              <w:top w:val="single" w:sz="4" w:space="0" w:color="auto"/>
              <w:bottom w:val="single" w:sz="4" w:space="0" w:color="auto"/>
            </w:tcBorders>
            <w:tcMar>
              <w:top w:w="0" w:type="dxa"/>
              <w:left w:w="108" w:type="dxa"/>
              <w:bottom w:w="0" w:type="dxa"/>
              <w:right w:w="108" w:type="dxa"/>
            </w:tcMar>
          </w:tcPr>
          <w:p w:rsidR="002D0CC0" w:rsidRDefault="002D0CC0" w:rsidP="00524AD2">
            <w:pPr>
              <w:spacing w:after="0" w:line="240" w:lineRule="auto"/>
              <w:jc w:val="center"/>
              <w:rPr>
                <w:rFonts w:ascii="Arial" w:eastAsia="Calibri" w:hAnsi="Arial" w:cs="Arial"/>
                <w:b/>
                <w:bCs/>
                <w:spacing w:val="-3"/>
                <w:sz w:val="16"/>
                <w:szCs w:val="16"/>
              </w:rPr>
            </w:pPr>
          </w:p>
          <w:tbl>
            <w:tblPr>
              <w:tblW w:w="9684" w:type="dxa"/>
              <w:tblLayout w:type="fixed"/>
              <w:tblLook w:val="04A0" w:firstRow="1" w:lastRow="0" w:firstColumn="1" w:lastColumn="0" w:noHBand="0" w:noVBand="1"/>
            </w:tblPr>
            <w:tblGrid>
              <w:gridCol w:w="1785"/>
              <w:gridCol w:w="2070"/>
              <w:gridCol w:w="1434"/>
              <w:gridCol w:w="1440"/>
              <w:gridCol w:w="1227"/>
              <w:gridCol w:w="1440"/>
              <w:gridCol w:w="288"/>
            </w:tblGrid>
            <w:tr w:rsidR="000270C3" w:rsidRPr="00BB35F6" w:rsidTr="004755B8">
              <w:trPr>
                <w:trHeight w:val="1152"/>
              </w:trPr>
              <w:tc>
                <w:tcPr>
                  <w:tcW w:w="1785" w:type="dxa"/>
                  <w:tcBorders>
                    <w:top w:val="single" w:sz="12" w:space="0" w:color="auto"/>
                    <w:left w:val="single" w:sz="12" w:space="0" w:color="auto"/>
                    <w:bottom w:val="single" w:sz="4" w:space="0" w:color="auto"/>
                    <w:right w:val="nil"/>
                  </w:tcBorders>
                  <w:shd w:val="clear" w:color="auto" w:fill="auto"/>
                  <w:vAlign w:val="center"/>
                  <w:hideMark/>
                </w:tcPr>
                <w:p w:rsidR="000270C3" w:rsidRPr="00BB35F6" w:rsidRDefault="000270C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12" w:space="0" w:color="auto"/>
                    <w:left w:val="single" w:sz="12" w:space="0" w:color="auto"/>
                    <w:bottom w:val="single" w:sz="4" w:space="0" w:color="auto"/>
                    <w:right w:val="nil"/>
                  </w:tcBorders>
                  <w:shd w:val="clear" w:color="auto" w:fill="auto"/>
                  <w:vAlign w:val="center"/>
                  <w:hideMark/>
                </w:tcPr>
                <w:p w:rsidR="000270C3" w:rsidRPr="00BB35F6" w:rsidRDefault="000270C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12" w:space="0" w:color="auto"/>
                    <w:left w:val="single" w:sz="12" w:space="0" w:color="auto"/>
                    <w:bottom w:val="single" w:sz="4" w:space="0" w:color="auto"/>
                    <w:right w:val="nil"/>
                  </w:tcBorders>
                  <w:shd w:val="clear" w:color="auto" w:fill="auto"/>
                  <w:vAlign w:val="center"/>
                  <w:hideMark/>
                </w:tcPr>
                <w:p w:rsidR="000270C3" w:rsidRPr="00BB35F6" w:rsidRDefault="000270C3"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12" w:space="0" w:color="auto"/>
                    <w:left w:val="single" w:sz="12" w:space="0" w:color="auto"/>
                    <w:bottom w:val="single" w:sz="4" w:space="0" w:color="auto"/>
                    <w:right w:val="nil"/>
                  </w:tcBorders>
                  <w:shd w:val="clear" w:color="auto" w:fill="auto"/>
                  <w:vAlign w:val="center"/>
                  <w:hideMark/>
                </w:tcPr>
                <w:p w:rsidR="000270C3" w:rsidRPr="00BB35F6" w:rsidRDefault="000270C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12" w:space="0" w:color="auto"/>
                    <w:left w:val="single" w:sz="12" w:space="0" w:color="auto"/>
                    <w:bottom w:val="single" w:sz="4" w:space="0" w:color="auto"/>
                    <w:right w:val="nil"/>
                  </w:tcBorders>
                  <w:shd w:val="clear" w:color="auto" w:fill="auto"/>
                  <w:vAlign w:val="center"/>
                  <w:hideMark/>
                </w:tcPr>
                <w:p w:rsidR="000270C3" w:rsidRPr="00BB35F6" w:rsidRDefault="000270C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728"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0270C3" w:rsidRPr="00BB35F6" w:rsidRDefault="000270C3"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2D0CC0" w:rsidRPr="00BB35F6" w:rsidTr="003D6695">
              <w:trPr>
                <w:trHeight w:val="576"/>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jc w:val="center"/>
                    <w:rPr>
                      <w:rFonts w:ascii="Arial" w:eastAsia="Times New Roman" w:hAnsi="Arial" w:cs="Arial"/>
                      <w:b/>
                      <w:bCs/>
                      <w:color w:val="000000"/>
                    </w:rPr>
                  </w:pPr>
                  <w:r w:rsidRPr="000270C3">
                    <w:rPr>
                      <w:rFonts w:ascii="Arial" w:eastAsia="Times New Roman" w:hAnsi="Arial" w:cs="Arial"/>
                      <w:b/>
                      <w:bCs/>
                      <w:color w:val="000000"/>
                    </w:rPr>
                    <w:t>Mean of 3.4 for means of practice behavior measures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DC1B02">
                  <w:pPr>
                    <w:spacing w:after="0"/>
                    <w:rPr>
                      <w:rFonts w:ascii="Calibri" w:hAnsi="Calibri" w:cs="Calibri"/>
                      <w:color w:val="000000"/>
                      <w:sz w:val="20"/>
                      <w:szCs w:val="20"/>
                    </w:rPr>
                  </w:pPr>
                  <w:r>
                    <w:rPr>
                      <w:rFonts w:ascii="Calibri" w:hAnsi="Calibri" w:cs="Calibri"/>
                      <w:color w:val="000000"/>
                      <w:sz w:val="20"/>
                      <w:szCs w:val="20"/>
                    </w:rPr>
                    <w:t>2.1.4(a) )</w:t>
                  </w:r>
                  <w:r>
                    <w:rPr>
                      <w:color w:val="000000"/>
                    </w:rPr>
                    <w:t xml:space="preserve"> </w:t>
                  </w:r>
                  <w:r>
                    <w:rPr>
                      <w:rFonts w:ascii="Calibri" w:hAnsi="Calibri" w:cs="Calibri"/>
                      <w:color w:val="000000"/>
                      <w:sz w:val="20"/>
                      <w:szCs w:val="20"/>
                    </w:rPr>
                    <w:t>recognize the extent to which a culture’s structures and values may oppress, marginalize, alienate, or create or enhance privilege and power</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rPr>
                      <w:rFonts w:ascii="Calibri" w:hAnsi="Calibri" w:cs="Calibri"/>
                      <w:b/>
                      <w:bCs/>
                      <w:color w:val="000000"/>
                    </w:rPr>
                  </w:pPr>
                  <w:r>
                    <w:rPr>
                      <w:rFonts w:ascii="Calibri" w:hAnsi="Calibri" w:cs="Calibri"/>
                      <w:b/>
                      <w:bCs/>
                      <w:color w:val="000000"/>
                    </w:rPr>
                    <w:t>3.63</w:t>
                  </w:r>
                </w:p>
                <w:p w:rsidR="003841E0" w:rsidRDefault="003841E0" w:rsidP="003D6695">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rPr>
                      <w:rFonts w:ascii="Calibri" w:hAnsi="Calibri" w:cs="Calibri"/>
                      <w:color w:val="000000"/>
                    </w:rPr>
                  </w:pPr>
                  <w:r>
                    <w:rPr>
                      <w:rFonts w:ascii="Calibri" w:hAnsi="Calibri" w:cs="Calibri"/>
                      <w:color w:val="000000"/>
                    </w:rPr>
                    <w:t>25%</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rsidR="002D0CC0" w:rsidRDefault="002D0CC0">
                  <w:pPr>
                    <w:jc w:val="center"/>
                    <w:rPr>
                      <w:rFonts w:ascii="Calibri" w:hAnsi="Calibri" w:cs="Calibri"/>
                      <w:b/>
                      <w:bCs/>
                      <w:color w:val="000000"/>
                    </w:rPr>
                  </w:pPr>
                  <w:r>
                    <w:rPr>
                      <w:rFonts w:ascii="Calibri" w:hAnsi="Calibri" w:cs="Calibri"/>
                      <w:b/>
                      <w:bCs/>
                      <w:color w:val="000000"/>
                    </w:rPr>
                    <w:t>3.79</w:t>
                  </w: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rsidR="002D0CC0" w:rsidRDefault="002D0CC0">
                  <w:pPr>
                    <w:jc w:val="center"/>
                    <w:rPr>
                      <w:rFonts w:ascii="Calibri" w:hAnsi="Calibri" w:cs="Calibri"/>
                      <w:b/>
                      <w:bCs/>
                      <w:color w:val="000000"/>
                    </w:rPr>
                  </w:pPr>
                  <w:r>
                    <w:rPr>
                      <w:rFonts w:ascii="Calibri" w:hAnsi="Calibri" w:cs="Calibri"/>
                      <w:b/>
                      <w:bCs/>
                      <w:color w:val="000000"/>
                    </w:rPr>
                    <w:t>83.67%</w:t>
                  </w:r>
                </w:p>
              </w:tc>
            </w:tr>
            <w:tr w:rsidR="002D0CC0" w:rsidRPr="00BB35F6" w:rsidTr="003D6695">
              <w:trPr>
                <w:trHeight w:val="576"/>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2D0CC0" w:rsidRPr="00BB35F6" w:rsidRDefault="002D0CC0"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DC1B02">
                  <w:pPr>
                    <w:spacing w:after="0"/>
                    <w:rPr>
                      <w:rFonts w:ascii="Calibri" w:hAnsi="Calibri" w:cs="Calibri"/>
                      <w:color w:val="000000"/>
                      <w:sz w:val="20"/>
                      <w:szCs w:val="20"/>
                    </w:rPr>
                  </w:pPr>
                  <w:r>
                    <w:rPr>
                      <w:rFonts w:ascii="Calibri" w:hAnsi="Calibri" w:cs="Calibri"/>
                      <w:color w:val="000000"/>
                      <w:sz w:val="20"/>
                      <w:szCs w:val="20"/>
                    </w:rPr>
                    <w:t>2.1.4(b) gain sufficient self-awareness to eliminate the influence of personal biases and values in working with diverse groups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rPr>
                      <w:rFonts w:ascii="Calibri" w:hAnsi="Calibri" w:cs="Calibri"/>
                      <w:b/>
                      <w:bCs/>
                      <w:color w:val="000000"/>
                    </w:rPr>
                  </w:pPr>
                  <w:r>
                    <w:rPr>
                      <w:rFonts w:ascii="Calibri" w:hAnsi="Calibri" w:cs="Calibri"/>
                      <w:b/>
                      <w:bCs/>
                      <w:color w:val="000000"/>
                    </w:rPr>
                    <w:t>3.66</w:t>
                  </w:r>
                </w:p>
                <w:p w:rsidR="003841E0" w:rsidRDefault="003841E0" w:rsidP="003D6695">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pPr>
                  <w:r w:rsidRPr="00E70FBE">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r>
            <w:tr w:rsidR="002D0CC0" w:rsidRPr="00BB35F6" w:rsidTr="003D6695">
              <w:trPr>
                <w:trHeight w:val="1152"/>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2D0CC0" w:rsidRPr="00BB35F6" w:rsidRDefault="002D0CC0"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D0CC0" w:rsidRDefault="002D0CC0" w:rsidP="00DC1B02">
                  <w:pPr>
                    <w:spacing w:after="0"/>
                    <w:rPr>
                      <w:rFonts w:ascii="Calibri" w:hAnsi="Calibri" w:cs="Calibri"/>
                      <w:color w:val="000000"/>
                      <w:sz w:val="20"/>
                      <w:szCs w:val="20"/>
                    </w:rPr>
                  </w:pPr>
                  <w:r>
                    <w:rPr>
                      <w:rFonts w:ascii="Calibri" w:hAnsi="Calibri" w:cs="Calibri"/>
                      <w:color w:val="000000"/>
                      <w:sz w:val="20"/>
                      <w:szCs w:val="20"/>
                    </w:rPr>
                    <w:t>2.1.4(c) ) recognize and communicate their understanding of the importance of difference in shaping life experiences;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rPr>
                      <w:rFonts w:ascii="Calibri" w:hAnsi="Calibri" w:cs="Calibri"/>
                      <w:b/>
                      <w:bCs/>
                      <w:color w:val="000000"/>
                    </w:rPr>
                  </w:pPr>
                  <w:r>
                    <w:rPr>
                      <w:rFonts w:ascii="Calibri" w:hAnsi="Calibri" w:cs="Calibri"/>
                      <w:b/>
                      <w:bCs/>
                      <w:color w:val="000000"/>
                    </w:rPr>
                    <w:t>4.19</w:t>
                  </w:r>
                </w:p>
                <w:p w:rsidR="003841E0" w:rsidRDefault="003841E0" w:rsidP="003D6695">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pPr>
                  <w:r w:rsidRPr="00E70FBE">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r>
            <w:tr w:rsidR="002D0CC0" w:rsidRPr="00BB35F6" w:rsidTr="003D6695">
              <w:trPr>
                <w:trHeight w:val="1584"/>
              </w:trPr>
              <w:tc>
                <w:tcPr>
                  <w:tcW w:w="1785" w:type="dxa"/>
                  <w:vMerge/>
                  <w:tcBorders>
                    <w:top w:val="single" w:sz="4" w:space="0" w:color="auto"/>
                    <w:left w:val="single" w:sz="4" w:space="0" w:color="auto"/>
                    <w:bottom w:val="single" w:sz="4" w:space="0" w:color="auto"/>
                    <w:right w:val="single" w:sz="4" w:space="0" w:color="auto"/>
                  </w:tcBorders>
                  <w:vAlign w:val="center"/>
                  <w:hideMark/>
                </w:tcPr>
                <w:p w:rsidR="002D0CC0" w:rsidRPr="00BB35F6" w:rsidRDefault="002D0CC0"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DC1B02">
                  <w:pPr>
                    <w:spacing w:after="0"/>
                    <w:rPr>
                      <w:rFonts w:ascii="Calibri" w:hAnsi="Calibri" w:cs="Calibri"/>
                      <w:color w:val="000000"/>
                      <w:sz w:val="20"/>
                      <w:szCs w:val="20"/>
                    </w:rPr>
                  </w:pPr>
                  <w:r>
                    <w:rPr>
                      <w:rFonts w:ascii="Calibri" w:hAnsi="Calibri" w:cs="Calibri"/>
                      <w:color w:val="000000"/>
                      <w:sz w:val="20"/>
                      <w:szCs w:val="20"/>
                    </w:rPr>
                    <w:t>2.1.4(d) view themselves as learners and engage those with whom they work as informants.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rPr>
                      <w:rFonts w:ascii="Calibri" w:hAnsi="Calibri" w:cs="Calibri"/>
                      <w:b/>
                      <w:bCs/>
                      <w:color w:val="000000"/>
                    </w:rPr>
                  </w:pPr>
                  <w:r>
                    <w:rPr>
                      <w:rFonts w:ascii="Calibri" w:hAnsi="Calibri" w:cs="Calibri"/>
                      <w:b/>
                      <w:bCs/>
                      <w:color w:val="000000"/>
                    </w:rPr>
                    <w:t>3.68</w:t>
                  </w:r>
                </w:p>
                <w:p w:rsidR="003841E0" w:rsidRDefault="003841E0" w:rsidP="003D6695">
                  <w:pPr>
                    <w:spacing w:after="0"/>
                    <w:jc w:val="center"/>
                    <w:rPr>
                      <w:rFonts w:ascii="Calibri" w:hAnsi="Calibri" w:cs="Calibri"/>
                      <w:b/>
                      <w:bCs/>
                      <w:color w:val="00000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0CC0" w:rsidRDefault="002D0CC0" w:rsidP="003D6695">
                  <w:pPr>
                    <w:spacing w:after="0"/>
                    <w:jc w:val="center"/>
                  </w:pPr>
                  <w:r w:rsidRPr="00E70FBE">
                    <w:rPr>
                      <w:rFonts w:ascii="Calibri" w:hAnsi="Calibri" w:cs="Calibri"/>
                      <w:color w:val="000000"/>
                    </w:rPr>
                    <w:t>25%</w:t>
                  </w:r>
                </w:p>
              </w:tc>
              <w:tc>
                <w:tcPr>
                  <w:tcW w:w="1227" w:type="dxa"/>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c>
                <w:tcPr>
                  <w:tcW w:w="1728" w:type="dxa"/>
                  <w:gridSpan w:val="2"/>
                  <w:vMerge/>
                  <w:tcBorders>
                    <w:top w:val="single" w:sz="4" w:space="0" w:color="auto"/>
                    <w:left w:val="single" w:sz="4" w:space="0" w:color="auto"/>
                    <w:bottom w:val="single" w:sz="4" w:space="0" w:color="auto"/>
                    <w:right w:val="single" w:sz="4" w:space="0" w:color="auto"/>
                  </w:tcBorders>
                  <w:vAlign w:val="center"/>
                </w:tcPr>
                <w:p w:rsidR="002D0CC0" w:rsidRPr="00BB35F6" w:rsidRDefault="002D0CC0" w:rsidP="00524AD2">
                  <w:pPr>
                    <w:spacing w:after="0" w:line="240" w:lineRule="auto"/>
                    <w:rPr>
                      <w:rFonts w:ascii="Calibri" w:eastAsia="Times New Roman" w:hAnsi="Calibri" w:cs="Calibri"/>
                      <w:b/>
                      <w:bCs/>
                      <w:color w:val="000000"/>
                    </w:rPr>
                  </w:pPr>
                </w:p>
              </w:tc>
            </w:tr>
            <w:tr w:rsidR="002D0CC0" w:rsidRPr="00BB35F6" w:rsidTr="00CA1177">
              <w:trPr>
                <w:gridAfter w:val="1"/>
                <w:wAfter w:w="288" w:type="dxa"/>
                <w:trHeight w:val="20"/>
              </w:trPr>
              <w:tc>
                <w:tcPr>
                  <w:tcW w:w="9396" w:type="dxa"/>
                  <w:gridSpan w:val="6"/>
                  <w:vAlign w:val="center"/>
                </w:tcPr>
                <w:p w:rsidR="002D0CC0" w:rsidRDefault="002D0CC0" w:rsidP="00524AD2">
                  <w:pPr>
                    <w:spacing w:after="0" w:line="240" w:lineRule="auto"/>
                    <w:rPr>
                      <w:rFonts w:ascii="Calibri" w:eastAsia="Times New Roman" w:hAnsi="Calibri" w:cs="Calibri"/>
                      <w:b/>
                      <w:bCs/>
                      <w:color w:val="000000"/>
                    </w:rPr>
                  </w:pPr>
                </w:p>
                <w:p w:rsidR="002D0CC0" w:rsidRPr="00BB35F6" w:rsidRDefault="002D0CC0" w:rsidP="00524AD2">
                  <w:pPr>
                    <w:spacing w:after="0" w:line="240" w:lineRule="auto"/>
                    <w:rPr>
                      <w:rFonts w:ascii="Calibri" w:eastAsia="Times New Roman" w:hAnsi="Calibri" w:cs="Calibri"/>
                      <w:b/>
                      <w:bCs/>
                      <w:color w:val="000000"/>
                    </w:rPr>
                  </w:pPr>
                </w:p>
              </w:tc>
            </w:tr>
          </w:tbl>
          <w:p w:rsidR="000270C3" w:rsidRDefault="000270C3" w:rsidP="00524AD2">
            <w:pPr>
              <w:spacing w:after="0" w:line="240" w:lineRule="auto"/>
              <w:jc w:val="center"/>
              <w:rPr>
                <w:rFonts w:ascii="Arial" w:eastAsia="Calibri" w:hAnsi="Arial" w:cs="Arial"/>
                <w:b/>
                <w:bCs/>
                <w:spacing w:val="-3"/>
                <w:sz w:val="16"/>
                <w:szCs w:val="16"/>
              </w:rPr>
            </w:pPr>
          </w:p>
          <w:p w:rsidR="000270C3" w:rsidRDefault="000270C3" w:rsidP="00524AD2">
            <w:pPr>
              <w:spacing w:after="0" w:line="240" w:lineRule="auto"/>
              <w:jc w:val="center"/>
              <w:rPr>
                <w:rFonts w:ascii="Arial" w:eastAsia="Calibri" w:hAnsi="Arial" w:cs="Arial"/>
                <w:b/>
                <w:bCs/>
                <w:spacing w:val="-3"/>
                <w:sz w:val="16"/>
                <w:szCs w:val="16"/>
              </w:rPr>
            </w:pPr>
          </w:p>
          <w:p w:rsidR="00112D4B" w:rsidRDefault="00112D4B" w:rsidP="00524AD2">
            <w:pPr>
              <w:spacing w:after="0" w:line="240" w:lineRule="auto"/>
              <w:jc w:val="center"/>
              <w:rPr>
                <w:rFonts w:ascii="Arial" w:eastAsia="Calibri" w:hAnsi="Arial" w:cs="Arial"/>
                <w:b/>
                <w:bCs/>
                <w:spacing w:val="-3"/>
                <w:sz w:val="16"/>
                <w:szCs w:val="16"/>
              </w:rPr>
            </w:pPr>
          </w:p>
          <w:p w:rsidR="00112D4B" w:rsidRDefault="00112D4B" w:rsidP="00524AD2">
            <w:pPr>
              <w:spacing w:after="0" w:line="240" w:lineRule="auto"/>
              <w:jc w:val="center"/>
              <w:rPr>
                <w:rFonts w:ascii="Arial" w:eastAsia="Calibri" w:hAnsi="Arial" w:cs="Arial"/>
                <w:b/>
                <w:bCs/>
                <w:spacing w:val="-3"/>
                <w:sz w:val="16"/>
                <w:szCs w:val="16"/>
              </w:rPr>
            </w:pPr>
          </w:p>
          <w:p w:rsidR="00112D4B" w:rsidRDefault="00112D4B"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D66F67" w:rsidRDefault="00D66F67"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5B6B5F" w:rsidRDefault="005B6B5F" w:rsidP="00524AD2">
            <w:pPr>
              <w:spacing w:after="0" w:line="240" w:lineRule="auto"/>
              <w:jc w:val="center"/>
              <w:rPr>
                <w:rFonts w:ascii="Arial" w:eastAsia="Calibri" w:hAnsi="Arial" w:cs="Arial"/>
                <w:b/>
                <w:bCs/>
                <w:spacing w:val="-3"/>
                <w:sz w:val="16"/>
                <w:szCs w:val="16"/>
              </w:rPr>
            </w:pPr>
          </w:p>
          <w:p w:rsidR="005B6B5F" w:rsidRDefault="005B6B5F" w:rsidP="00524AD2">
            <w:pPr>
              <w:spacing w:after="0" w:line="240" w:lineRule="auto"/>
              <w:jc w:val="center"/>
              <w:rPr>
                <w:rFonts w:ascii="Arial" w:eastAsia="Calibri" w:hAnsi="Arial" w:cs="Arial"/>
                <w:b/>
                <w:bCs/>
                <w:spacing w:val="-3"/>
                <w:sz w:val="16"/>
                <w:szCs w:val="16"/>
              </w:rPr>
            </w:pPr>
          </w:p>
          <w:p w:rsidR="00E5502C" w:rsidRDefault="00E5502C" w:rsidP="00524AD2">
            <w:pPr>
              <w:spacing w:after="0" w:line="240" w:lineRule="auto"/>
              <w:jc w:val="center"/>
              <w:rPr>
                <w:rFonts w:ascii="Arial" w:eastAsia="Calibri" w:hAnsi="Arial" w:cs="Arial"/>
                <w:b/>
                <w:bCs/>
                <w:spacing w:val="-3"/>
                <w:sz w:val="16"/>
                <w:szCs w:val="16"/>
              </w:rPr>
            </w:pPr>
          </w:p>
          <w:p w:rsidR="000270C3" w:rsidRPr="001F180C" w:rsidRDefault="000270C3" w:rsidP="00524AD2">
            <w:pPr>
              <w:spacing w:after="0" w:line="240" w:lineRule="auto"/>
              <w:jc w:val="center"/>
              <w:rPr>
                <w:rFonts w:ascii="Arial" w:eastAsia="Calibri" w:hAnsi="Arial" w:cs="Arial"/>
                <w:b/>
                <w:bCs/>
                <w:spacing w:val="-3"/>
                <w:sz w:val="16"/>
                <w:szCs w:val="16"/>
              </w:rPr>
            </w:pPr>
          </w:p>
        </w:tc>
      </w:tr>
      <w:tr w:rsidR="00E5502C" w:rsidRPr="001F180C" w:rsidTr="00BB10D7">
        <w:tc>
          <w:tcPr>
            <w:tcW w:w="2088" w:type="dxa"/>
            <w:gridSpan w:val="3"/>
            <w:tcBorders>
              <w:top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E5502C" w:rsidRDefault="00E5502C"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E5502C" w:rsidRPr="001F180C" w:rsidRDefault="00E5502C"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2.1.5</w:t>
            </w:r>
          </w:p>
        </w:tc>
        <w:tc>
          <w:tcPr>
            <w:tcW w:w="2160"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E5502C" w:rsidRPr="001F180C" w:rsidRDefault="00E5502C"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329" w:type="dxa"/>
            <w:tcBorders>
              <w:top w:val="single" w:sz="4" w:space="0" w:color="auto"/>
              <w:left w:val="single" w:sz="4" w:space="0" w:color="auto"/>
              <w:bottom w:val="single" w:sz="4" w:space="0" w:color="auto"/>
            </w:tcBorders>
            <w:shd w:val="clear" w:color="auto" w:fill="EEECE1" w:themeFill="background2"/>
            <w:tcMar>
              <w:top w:w="0" w:type="dxa"/>
              <w:left w:w="108" w:type="dxa"/>
              <w:bottom w:w="0" w:type="dxa"/>
              <w:right w:w="108" w:type="dxa"/>
            </w:tcMar>
          </w:tcPr>
          <w:p w:rsidR="00E5502C" w:rsidRPr="001F180C" w:rsidRDefault="00E5502C"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478CE" w:rsidRPr="001F180C" w:rsidTr="003E6B4A">
        <w:tc>
          <w:tcPr>
            <w:tcW w:w="9577" w:type="dxa"/>
            <w:gridSpan w:val="8"/>
            <w:tcBorders>
              <w:top w:val="single" w:sz="4" w:space="0" w:color="auto"/>
              <w:bottom w:val="single" w:sz="4" w:space="0" w:color="auto"/>
            </w:tcBorders>
            <w:shd w:val="clear" w:color="auto" w:fill="EEECE1" w:themeFill="background2"/>
            <w:tcMar>
              <w:top w:w="0" w:type="dxa"/>
              <w:left w:w="108" w:type="dxa"/>
              <w:bottom w:w="0" w:type="dxa"/>
              <w:right w:w="108" w:type="dxa"/>
            </w:tcMar>
          </w:tcPr>
          <w:p w:rsidR="001478CE" w:rsidRPr="001F180C" w:rsidRDefault="001478CE" w:rsidP="00524AD2">
            <w:pPr>
              <w:spacing w:after="0" w:line="240" w:lineRule="auto"/>
              <w:jc w:val="center"/>
              <w:rPr>
                <w:rFonts w:ascii="Univers" w:eastAsia="Calibri" w:hAnsi="Univers" w:cs="Arial"/>
                <w:b/>
                <w:bCs/>
                <w:spacing w:val="-3"/>
                <w:sz w:val="24"/>
                <w:szCs w:val="24"/>
              </w:rPr>
            </w:pPr>
          </w:p>
        </w:tc>
      </w:tr>
      <w:tr w:rsidR="00E5502C" w:rsidRPr="001F180C" w:rsidTr="00BB10D7">
        <w:tc>
          <w:tcPr>
            <w:tcW w:w="2088" w:type="dxa"/>
            <w:gridSpan w:val="3"/>
            <w:tcBorders>
              <w:top w:val="single" w:sz="4" w:space="0" w:color="auto"/>
              <w:bottom w:val="single" w:sz="4" w:space="0" w:color="auto"/>
              <w:right w:val="single" w:sz="4" w:space="0" w:color="auto"/>
            </w:tcBorders>
            <w:tcMar>
              <w:top w:w="0" w:type="dxa"/>
              <w:left w:w="108" w:type="dxa"/>
              <w:bottom w:w="0" w:type="dxa"/>
              <w:right w:w="108" w:type="dxa"/>
            </w:tcMar>
          </w:tcPr>
          <w:p w:rsidR="00E5502C" w:rsidRPr="00EA5AB9" w:rsidRDefault="00E5502C" w:rsidP="00524AD2">
            <w:pPr>
              <w:spacing w:after="0" w:line="240" w:lineRule="auto"/>
              <w:rPr>
                <w:rFonts w:eastAsia="Calibri" w:cstheme="minorHAnsi"/>
                <w:spacing w:val="-3"/>
                <w:sz w:val="20"/>
                <w:szCs w:val="20"/>
              </w:rPr>
            </w:pPr>
            <w:r w:rsidRPr="00EA5AB9">
              <w:rPr>
                <w:rFonts w:eastAsia="Calibri" w:cstheme="minorHAnsi"/>
                <w:spacing w:val="-3"/>
                <w:sz w:val="20"/>
                <w:szCs w:val="20"/>
              </w:rPr>
              <w:t>Advance Human</w:t>
            </w:r>
          </w:p>
          <w:p w:rsidR="00E5502C" w:rsidRPr="00EA5AB9" w:rsidRDefault="00E5502C" w:rsidP="00524AD2">
            <w:pPr>
              <w:spacing w:after="0" w:line="240" w:lineRule="auto"/>
              <w:rPr>
                <w:rFonts w:eastAsia="Calibri" w:cstheme="minorHAnsi"/>
                <w:spacing w:val="-3"/>
                <w:sz w:val="20"/>
                <w:szCs w:val="20"/>
              </w:rPr>
            </w:pPr>
            <w:r w:rsidRPr="00EA5AB9">
              <w:rPr>
                <w:rFonts w:eastAsia="Calibri" w:cstheme="minorHAnsi"/>
                <w:spacing w:val="-3"/>
                <w:sz w:val="20"/>
                <w:szCs w:val="20"/>
              </w:rPr>
              <w:t>Rights/ Social and</w:t>
            </w:r>
          </w:p>
          <w:p w:rsidR="00E5502C" w:rsidRPr="001F180C" w:rsidRDefault="00E5502C" w:rsidP="00524AD2">
            <w:pPr>
              <w:spacing w:after="0" w:line="240" w:lineRule="auto"/>
              <w:rPr>
                <w:rFonts w:ascii="Univers" w:eastAsia="Calibri" w:hAnsi="Univers" w:cs="Arial"/>
                <w:spacing w:val="-3"/>
                <w:sz w:val="16"/>
                <w:szCs w:val="16"/>
              </w:rPr>
            </w:pPr>
            <w:r w:rsidRPr="00EA5AB9">
              <w:rPr>
                <w:rFonts w:eastAsia="Calibri" w:cstheme="minorHAnsi"/>
                <w:spacing w:val="-3"/>
                <w:sz w:val="20"/>
                <w:szCs w:val="20"/>
              </w:rPr>
              <w:t>Economic Justice</w:t>
            </w:r>
          </w:p>
        </w:tc>
        <w:tc>
          <w:tcPr>
            <w:tcW w:w="21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E5502C" w:rsidRPr="00592A36" w:rsidRDefault="00E5502C" w:rsidP="00EA5AB9">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3.3/5</w:t>
            </w:r>
          </w:p>
        </w:tc>
        <w:tc>
          <w:tcPr>
            <w:tcW w:w="5329" w:type="dxa"/>
            <w:tcBorders>
              <w:top w:val="single" w:sz="4" w:space="0" w:color="auto"/>
              <w:left w:val="single" w:sz="4" w:space="0" w:color="auto"/>
              <w:bottom w:val="single" w:sz="4" w:space="0" w:color="auto"/>
            </w:tcBorders>
            <w:tcMar>
              <w:top w:w="0" w:type="dxa"/>
              <w:left w:w="108" w:type="dxa"/>
              <w:bottom w:w="0" w:type="dxa"/>
              <w:right w:w="108" w:type="dxa"/>
            </w:tcMar>
            <w:vAlign w:val="bottom"/>
          </w:tcPr>
          <w:p w:rsidR="00E5502C" w:rsidRPr="00592A36" w:rsidRDefault="00E5502C" w:rsidP="00EA5AB9">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82.98</w:t>
            </w:r>
          </w:p>
        </w:tc>
      </w:tr>
      <w:tr w:rsidR="00112D4B" w:rsidRPr="001F180C" w:rsidTr="003B72A2">
        <w:trPr>
          <w:trHeight w:val="5184"/>
        </w:trPr>
        <w:tc>
          <w:tcPr>
            <w:tcW w:w="9577" w:type="dxa"/>
            <w:gridSpan w:val="8"/>
            <w:tcBorders>
              <w:top w:val="single" w:sz="4" w:space="0" w:color="auto"/>
              <w:bottom w:val="nil"/>
            </w:tcBorders>
            <w:tcMar>
              <w:top w:w="0" w:type="dxa"/>
              <w:left w:w="108" w:type="dxa"/>
              <w:bottom w:w="0" w:type="dxa"/>
              <w:right w:w="108" w:type="dxa"/>
            </w:tcMar>
          </w:tcPr>
          <w:tbl>
            <w:tblPr>
              <w:tblW w:w="9789" w:type="dxa"/>
              <w:tblLayout w:type="fixed"/>
              <w:tblLook w:val="04A0" w:firstRow="1" w:lastRow="0" w:firstColumn="1" w:lastColumn="0" w:noHBand="0" w:noVBand="1"/>
            </w:tblPr>
            <w:tblGrid>
              <w:gridCol w:w="1965"/>
              <w:gridCol w:w="2160"/>
              <w:gridCol w:w="1269"/>
              <w:gridCol w:w="1440"/>
              <w:gridCol w:w="1227"/>
              <w:gridCol w:w="1728"/>
            </w:tblGrid>
            <w:tr w:rsidR="00112D4B" w:rsidRPr="00BB35F6" w:rsidTr="00C066A5">
              <w:trPr>
                <w:trHeight w:val="1152"/>
              </w:trPr>
              <w:tc>
                <w:tcPr>
                  <w:tcW w:w="196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2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72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2D4B" w:rsidRPr="00BB35F6" w:rsidRDefault="00112D4B"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EA5AB9" w:rsidRPr="00BB35F6" w:rsidTr="00C066A5">
              <w:trPr>
                <w:trHeight w:val="288"/>
              </w:trPr>
              <w:tc>
                <w:tcPr>
                  <w:tcW w:w="19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A5AB9" w:rsidRPr="00BB35F6" w:rsidRDefault="00EA5AB9" w:rsidP="00524AD2">
                  <w:pPr>
                    <w:spacing w:after="0" w:line="240" w:lineRule="auto"/>
                    <w:jc w:val="center"/>
                    <w:rPr>
                      <w:rFonts w:ascii="Arial" w:eastAsia="Times New Roman" w:hAnsi="Arial" w:cs="Arial"/>
                      <w:b/>
                      <w:bCs/>
                      <w:color w:val="000000"/>
                    </w:rPr>
                  </w:pPr>
                  <w:r w:rsidRPr="00EA5AB9">
                    <w:rPr>
                      <w:rFonts w:ascii="Arial" w:eastAsia="Times New Roman" w:hAnsi="Arial" w:cs="Arial"/>
                      <w:b/>
                      <w:bCs/>
                      <w:color w:val="000000"/>
                    </w:rPr>
                    <w:t>Mean of 3.3 for means of practice behavior measures</w:t>
                  </w:r>
                </w:p>
              </w:tc>
              <w:tc>
                <w:tcPr>
                  <w:tcW w:w="21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A5AB9" w:rsidRDefault="00EA5AB9">
                  <w:pPr>
                    <w:rPr>
                      <w:rFonts w:ascii="Calibri" w:hAnsi="Calibri" w:cs="Calibri"/>
                      <w:color w:val="000000"/>
                      <w:sz w:val="20"/>
                      <w:szCs w:val="20"/>
                    </w:rPr>
                  </w:pPr>
                  <w:r>
                    <w:rPr>
                      <w:rFonts w:ascii="Calibri" w:hAnsi="Calibri" w:cs="Calibri"/>
                      <w:color w:val="000000"/>
                      <w:sz w:val="20"/>
                      <w:szCs w:val="20"/>
                    </w:rPr>
                    <w:t>2.1.5(a) )</w:t>
                  </w:r>
                  <w:r>
                    <w:rPr>
                      <w:color w:val="000000"/>
                    </w:rPr>
                    <w:t xml:space="preserve"> </w:t>
                  </w:r>
                  <w:r>
                    <w:rPr>
                      <w:rFonts w:ascii="Calibri" w:hAnsi="Calibri" w:cs="Calibri"/>
                      <w:color w:val="000000"/>
                      <w:sz w:val="20"/>
                      <w:szCs w:val="20"/>
                    </w:rPr>
                    <w:t>understand the forms and mechanisms of oppression and discrimination</w:t>
                  </w:r>
                </w:p>
              </w:tc>
              <w:tc>
                <w:tcPr>
                  <w:tcW w:w="1269" w:type="dxa"/>
                  <w:tcBorders>
                    <w:top w:val="single" w:sz="8"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b/>
                      <w:bCs/>
                      <w:color w:val="000000"/>
                    </w:rPr>
                  </w:pPr>
                  <w:r>
                    <w:rPr>
                      <w:rFonts w:ascii="Calibri" w:hAnsi="Calibri" w:cs="Calibri"/>
                      <w:b/>
                      <w:bCs/>
                      <w:color w:val="000000"/>
                    </w:rPr>
                    <w:t>3.47</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color w:val="000000"/>
                      <w:sz w:val="20"/>
                      <w:szCs w:val="20"/>
                    </w:rPr>
                  </w:pPr>
                  <w:r>
                    <w:rPr>
                      <w:rFonts w:ascii="Calibri" w:hAnsi="Calibri" w:cs="Calibri"/>
                      <w:color w:val="000000"/>
                      <w:sz w:val="20"/>
                      <w:szCs w:val="20"/>
                    </w:rPr>
                    <w:t>40%</w:t>
                  </w:r>
                </w:p>
              </w:tc>
              <w:tc>
                <w:tcPr>
                  <w:tcW w:w="122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b/>
                      <w:bCs/>
                      <w:color w:val="000000"/>
                    </w:rPr>
                  </w:pPr>
                  <w:r>
                    <w:rPr>
                      <w:rFonts w:ascii="Calibri" w:hAnsi="Calibri" w:cs="Calibri"/>
                      <w:b/>
                      <w:bCs/>
                      <w:color w:val="000000"/>
                    </w:rPr>
                    <w:t>3.60</w:t>
                  </w:r>
                </w:p>
              </w:tc>
              <w:tc>
                <w:tcPr>
                  <w:tcW w:w="172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b/>
                      <w:bCs/>
                      <w:color w:val="000000"/>
                    </w:rPr>
                  </w:pPr>
                  <w:r>
                    <w:rPr>
                      <w:rFonts w:ascii="Calibri" w:hAnsi="Calibri" w:cs="Calibri"/>
                      <w:b/>
                      <w:bCs/>
                      <w:color w:val="000000"/>
                    </w:rPr>
                    <w:t>82.98%</w:t>
                  </w:r>
                </w:p>
              </w:tc>
            </w:tr>
            <w:tr w:rsidR="00EA5AB9" w:rsidRPr="00BB35F6" w:rsidTr="001E59E7">
              <w:trPr>
                <w:trHeight w:val="1050"/>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EA5AB9" w:rsidRPr="00BB35F6" w:rsidRDefault="00EA5AB9" w:rsidP="00524AD2">
                  <w:pPr>
                    <w:spacing w:after="0" w:line="240" w:lineRule="auto"/>
                    <w:rPr>
                      <w:rFonts w:ascii="Arial" w:eastAsia="Times New Roman"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AB9" w:rsidRDefault="00EA5AB9">
                  <w:pPr>
                    <w:rPr>
                      <w:rFonts w:ascii="Calibri" w:hAnsi="Calibri" w:cs="Calibri"/>
                      <w:color w:val="000000"/>
                      <w:sz w:val="20"/>
                      <w:szCs w:val="20"/>
                    </w:rPr>
                  </w:pPr>
                  <w:r>
                    <w:rPr>
                      <w:rFonts w:ascii="Calibri" w:hAnsi="Calibri" w:cs="Calibri"/>
                      <w:color w:val="000000"/>
                      <w:sz w:val="20"/>
                      <w:szCs w:val="20"/>
                    </w:rPr>
                    <w:t>2.1.5(b) advocate for human rights and social and economic justice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b/>
                      <w:bCs/>
                      <w:color w:val="000000"/>
                    </w:rPr>
                  </w:pPr>
                  <w:r>
                    <w:rPr>
                      <w:rFonts w:ascii="Calibri" w:hAnsi="Calibri" w:cs="Calibri"/>
                      <w:b/>
                      <w:bCs/>
                      <w:color w:val="000000"/>
                    </w:rPr>
                    <w:t>3.69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color w:val="000000"/>
                      <w:sz w:val="20"/>
                      <w:szCs w:val="20"/>
                    </w:rPr>
                  </w:pPr>
                  <w:r>
                    <w:rPr>
                      <w:rFonts w:ascii="Calibri" w:hAnsi="Calibri" w:cs="Calibri"/>
                      <w:color w:val="000000"/>
                      <w:sz w:val="20"/>
                      <w:szCs w:val="20"/>
                    </w:rPr>
                    <w:t>40%</w:t>
                  </w:r>
                </w:p>
              </w:tc>
              <w:tc>
                <w:tcPr>
                  <w:tcW w:w="1227" w:type="dxa"/>
                  <w:vMerge/>
                  <w:tcBorders>
                    <w:top w:val="single" w:sz="4" w:space="0" w:color="auto"/>
                    <w:left w:val="single" w:sz="4" w:space="0" w:color="auto"/>
                    <w:bottom w:val="single" w:sz="4" w:space="0" w:color="auto"/>
                    <w:right w:val="single" w:sz="4" w:space="0" w:color="auto"/>
                  </w:tcBorders>
                  <w:vAlign w:val="center"/>
                </w:tcPr>
                <w:p w:rsidR="00EA5AB9" w:rsidRPr="00BB35F6" w:rsidRDefault="00EA5AB9" w:rsidP="00524AD2">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EA5AB9" w:rsidRPr="00BB35F6" w:rsidRDefault="00EA5AB9" w:rsidP="00524AD2">
                  <w:pPr>
                    <w:spacing w:after="0" w:line="240" w:lineRule="auto"/>
                    <w:rPr>
                      <w:rFonts w:ascii="Calibri" w:eastAsia="Times New Roman" w:hAnsi="Calibri" w:cs="Calibri"/>
                      <w:b/>
                      <w:bCs/>
                      <w:color w:val="000000"/>
                    </w:rPr>
                  </w:pPr>
                </w:p>
              </w:tc>
            </w:tr>
            <w:tr w:rsidR="00EA5AB9" w:rsidRPr="00BB35F6" w:rsidTr="001E59E7">
              <w:trPr>
                <w:trHeight w:val="792"/>
              </w:trPr>
              <w:tc>
                <w:tcPr>
                  <w:tcW w:w="1965" w:type="dxa"/>
                  <w:vMerge/>
                  <w:tcBorders>
                    <w:top w:val="single" w:sz="4" w:space="0" w:color="auto"/>
                    <w:left w:val="single" w:sz="4" w:space="0" w:color="auto"/>
                    <w:bottom w:val="single" w:sz="4" w:space="0" w:color="auto"/>
                    <w:right w:val="single" w:sz="4" w:space="0" w:color="auto"/>
                  </w:tcBorders>
                  <w:vAlign w:val="center"/>
                  <w:hideMark/>
                </w:tcPr>
                <w:p w:rsidR="00EA5AB9" w:rsidRPr="00BB35F6" w:rsidRDefault="00EA5AB9" w:rsidP="00524AD2">
                  <w:pPr>
                    <w:spacing w:after="0" w:line="240" w:lineRule="auto"/>
                    <w:rPr>
                      <w:rFonts w:ascii="Arial" w:eastAsia="Times New Roman" w:hAnsi="Arial" w:cs="Arial"/>
                      <w:b/>
                      <w:bCs/>
                      <w:color w:val="000000"/>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5AB9" w:rsidRDefault="00EA5AB9">
                  <w:pPr>
                    <w:rPr>
                      <w:rFonts w:ascii="Calibri" w:hAnsi="Calibri" w:cs="Calibri"/>
                      <w:color w:val="000000"/>
                      <w:sz w:val="20"/>
                      <w:szCs w:val="20"/>
                    </w:rPr>
                  </w:pPr>
                  <w:r>
                    <w:rPr>
                      <w:rFonts w:ascii="Calibri" w:hAnsi="Calibri" w:cs="Calibri"/>
                      <w:color w:val="000000"/>
                      <w:sz w:val="20"/>
                      <w:szCs w:val="20"/>
                    </w:rPr>
                    <w:t xml:space="preserve">2.1.5(c) ) engage in practices that advance social and economic justice </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b/>
                      <w:bCs/>
                      <w:color w:val="000000"/>
                    </w:rPr>
                  </w:pPr>
                  <w:r>
                    <w:rPr>
                      <w:rFonts w:ascii="Calibri" w:hAnsi="Calibri" w:cs="Calibri"/>
                      <w:b/>
                      <w:bCs/>
                      <w:color w:val="000000"/>
                    </w:rPr>
                    <w:t>3.68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A5AB9" w:rsidRDefault="00EA5AB9">
                  <w:pPr>
                    <w:jc w:val="center"/>
                    <w:rPr>
                      <w:rFonts w:ascii="Calibri" w:hAnsi="Calibri" w:cs="Calibri"/>
                      <w:color w:val="000000"/>
                      <w:sz w:val="20"/>
                      <w:szCs w:val="20"/>
                    </w:rPr>
                  </w:pPr>
                  <w:r>
                    <w:rPr>
                      <w:rFonts w:ascii="Calibri" w:hAnsi="Calibri" w:cs="Calibri"/>
                      <w:color w:val="000000"/>
                      <w:sz w:val="20"/>
                      <w:szCs w:val="20"/>
                    </w:rPr>
                    <w:t>20%</w:t>
                  </w:r>
                </w:p>
              </w:tc>
              <w:tc>
                <w:tcPr>
                  <w:tcW w:w="1227" w:type="dxa"/>
                  <w:vMerge/>
                  <w:tcBorders>
                    <w:top w:val="single" w:sz="4" w:space="0" w:color="auto"/>
                    <w:left w:val="single" w:sz="4" w:space="0" w:color="auto"/>
                    <w:bottom w:val="single" w:sz="4" w:space="0" w:color="auto"/>
                    <w:right w:val="single" w:sz="4" w:space="0" w:color="auto"/>
                  </w:tcBorders>
                  <w:vAlign w:val="center"/>
                </w:tcPr>
                <w:p w:rsidR="00EA5AB9" w:rsidRPr="00BB35F6" w:rsidRDefault="00EA5AB9" w:rsidP="00524AD2">
                  <w:pPr>
                    <w:spacing w:after="0" w:line="240" w:lineRule="auto"/>
                    <w:rPr>
                      <w:rFonts w:ascii="Calibri" w:eastAsia="Times New Roman" w:hAnsi="Calibri" w:cs="Calibri"/>
                      <w:b/>
                      <w:bCs/>
                      <w:color w:val="000000"/>
                    </w:rPr>
                  </w:pPr>
                </w:p>
              </w:tc>
              <w:tc>
                <w:tcPr>
                  <w:tcW w:w="1728" w:type="dxa"/>
                  <w:vMerge/>
                  <w:tcBorders>
                    <w:top w:val="single" w:sz="4" w:space="0" w:color="auto"/>
                    <w:left w:val="single" w:sz="4" w:space="0" w:color="auto"/>
                    <w:bottom w:val="single" w:sz="4" w:space="0" w:color="auto"/>
                    <w:right w:val="single" w:sz="4" w:space="0" w:color="auto"/>
                  </w:tcBorders>
                  <w:vAlign w:val="center"/>
                </w:tcPr>
                <w:p w:rsidR="00EA5AB9" w:rsidRPr="00BB35F6" w:rsidRDefault="00EA5AB9" w:rsidP="00524AD2">
                  <w:pPr>
                    <w:spacing w:after="0" w:line="240" w:lineRule="auto"/>
                    <w:rPr>
                      <w:rFonts w:ascii="Calibri" w:eastAsia="Times New Roman" w:hAnsi="Calibri" w:cs="Calibri"/>
                      <w:b/>
                      <w:bCs/>
                      <w:color w:val="000000"/>
                    </w:rPr>
                  </w:pPr>
                </w:p>
              </w:tc>
            </w:tr>
          </w:tbl>
          <w:p w:rsidR="00112D4B" w:rsidRPr="00592A36" w:rsidRDefault="00112D4B" w:rsidP="00524AD2">
            <w:pPr>
              <w:spacing w:after="0" w:line="240" w:lineRule="auto"/>
              <w:rPr>
                <w:rFonts w:ascii="Arial" w:eastAsia="Calibri" w:hAnsi="Arial" w:cs="Arial"/>
                <w:b/>
                <w:bCs/>
                <w:spacing w:val="-3"/>
                <w:sz w:val="20"/>
                <w:szCs w:val="20"/>
              </w:rPr>
            </w:pPr>
          </w:p>
        </w:tc>
      </w:tr>
      <w:tr w:rsidR="00112D4B" w:rsidRPr="001F180C" w:rsidTr="003B72A2">
        <w:tc>
          <w:tcPr>
            <w:tcW w:w="2178" w:type="dxa"/>
            <w:gridSpan w:val="4"/>
            <w:tcBorders>
              <w:top w:val="nil"/>
              <w:left w:val="nil"/>
              <w:bottom w:val="single" w:sz="8" w:space="0" w:color="auto"/>
            </w:tcBorders>
            <w:tcMar>
              <w:top w:w="0" w:type="dxa"/>
              <w:left w:w="108" w:type="dxa"/>
              <w:bottom w:w="0" w:type="dxa"/>
              <w:right w:w="108" w:type="dxa"/>
            </w:tcMar>
          </w:tcPr>
          <w:p w:rsidR="00371AE7" w:rsidRPr="001F180C" w:rsidRDefault="00371AE7" w:rsidP="00524AD2">
            <w:pPr>
              <w:spacing w:after="0" w:line="240" w:lineRule="auto"/>
              <w:rPr>
                <w:rFonts w:ascii="Univers" w:eastAsia="Calibri" w:hAnsi="Univers" w:cs="Arial"/>
                <w:spacing w:val="-3"/>
                <w:sz w:val="16"/>
                <w:szCs w:val="16"/>
              </w:rPr>
            </w:pPr>
          </w:p>
        </w:tc>
        <w:tc>
          <w:tcPr>
            <w:tcW w:w="2070" w:type="dxa"/>
            <w:gridSpan w:val="3"/>
            <w:tcBorders>
              <w:top w:val="nil"/>
              <w:bottom w:val="single" w:sz="8" w:space="0" w:color="auto"/>
            </w:tcBorders>
            <w:tcMar>
              <w:top w:w="0" w:type="dxa"/>
              <w:left w:w="108" w:type="dxa"/>
              <w:bottom w:w="0" w:type="dxa"/>
              <w:right w:w="108" w:type="dxa"/>
            </w:tcMar>
          </w:tcPr>
          <w:p w:rsidR="00BF4E46" w:rsidRPr="00592A36" w:rsidRDefault="00BF4E46" w:rsidP="00524AD2">
            <w:pPr>
              <w:spacing w:after="0" w:line="240" w:lineRule="auto"/>
              <w:rPr>
                <w:rFonts w:ascii="Arial" w:eastAsia="Calibri" w:hAnsi="Arial" w:cs="Arial"/>
                <w:b/>
                <w:bCs/>
                <w:spacing w:val="-3"/>
                <w:sz w:val="20"/>
                <w:szCs w:val="20"/>
              </w:rPr>
            </w:pPr>
          </w:p>
        </w:tc>
        <w:tc>
          <w:tcPr>
            <w:tcW w:w="5329" w:type="dxa"/>
            <w:tcBorders>
              <w:top w:val="nil"/>
              <w:bottom w:val="single" w:sz="8" w:space="0" w:color="auto"/>
              <w:right w:val="nil"/>
            </w:tcBorders>
            <w:tcMar>
              <w:top w:w="0" w:type="dxa"/>
              <w:left w:w="108" w:type="dxa"/>
              <w:bottom w:w="0" w:type="dxa"/>
              <w:right w:w="108" w:type="dxa"/>
            </w:tcMar>
          </w:tcPr>
          <w:p w:rsidR="00EA5AB9" w:rsidRDefault="00EA5AB9" w:rsidP="00524AD2">
            <w:pPr>
              <w:spacing w:after="0" w:line="240" w:lineRule="auto"/>
              <w:rPr>
                <w:rFonts w:ascii="Arial" w:eastAsia="Calibri" w:hAnsi="Arial" w:cs="Arial"/>
                <w:b/>
                <w:bCs/>
                <w:spacing w:val="-3"/>
                <w:sz w:val="20"/>
                <w:szCs w:val="20"/>
              </w:rPr>
            </w:pPr>
          </w:p>
          <w:p w:rsidR="008E1FAA" w:rsidRDefault="008E1FAA" w:rsidP="00524AD2">
            <w:pPr>
              <w:spacing w:after="0" w:line="240" w:lineRule="auto"/>
              <w:rPr>
                <w:rFonts w:ascii="Arial" w:eastAsia="Calibri" w:hAnsi="Arial" w:cs="Arial"/>
                <w:b/>
                <w:bCs/>
                <w:spacing w:val="-3"/>
                <w:sz w:val="20"/>
                <w:szCs w:val="20"/>
              </w:rPr>
            </w:pPr>
          </w:p>
          <w:p w:rsidR="008E1FAA" w:rsidRPr="00592A36" w:rsidRDefault="008E1FAA" w:rsidP="00524AD2">
            <w:pPr>
              <w:spacing w:after="0" w:line="240" w:lineRule="auto"/>
              <w:rPr>
                <w:rFonts w:ascii="Arial" w:eastAsia="Calibri" w:hAnsi="Arial" w:cs="Arial"/>
                <w:b/>
                <w:bCs/>
                <w:spacing w:val="-3"/>
                <w:sz w:val="20"/>
                <w:szCs w:val="20"/>
              </w:rPr>
            </w:pPr>
          </w:p>
        </w:tc>
      </w:tr>
      <w:tr w:rsidR="00671E79" w:rsidRPr="001F180C" w:rsidTr="003B72A2">
        <w:tc>
          <w:tcPr>
            <w:tcW w:w="2178" w:type="dxa"/>
            <w:gridSpan w:val="4"/>
            <w:tcBorders>
              <w:top w:val="single" w:sz="8"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p w:rsidR="00BF4E46" w:rsidRPr="001F180C" w:rsidRDefault="00BF4E46"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2.1.6</w:t>
            </w:r>
          </w:p>
        </w:tc>
        <w:tc>
          <w:tcPr>
            <w:tcW w:w="2070" w:type="dxa"/>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329" w:type="dxa"/>
            <w:tcBorders>
              <w:top w:val="single" w:sz="8"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671E79" w:rsidRPr="001F180C" w:rsidTr="00223BEA">
        <w:tc>
          <w:tcPr>
            <w:tcW w:w="2178" w:type="dxa"/>
            <w:gridSpan w:val="4"/>
            <w:tcBorders>
              <w:top w:val="single" w:sz="4" w:space="0" w:color="auto"/>
              <w:bottom w:val="single" w:sz="4" w:space="0" w:color="auto"/>
              <w:right w:val="single" w:sz="4" w:space="0" w:color="auto"/>
            </w:tcBorders>
            <w:tcMar>
              <w:top w:w="0" w:type="dxa"/>
              <w:left w:w="108" w:type="dxa"/>
              <w:bottom w:w="0" w:type="dxa"/>
              <w:right w:w="108" w:type="dxa"/>
            </w:tcMar>
          </w:tcPr>
          <w:p w:rsidR="00671E79" w:rsidRPr="001F180C" w:rsidRDefault="00671E79" w:rsidP="00524AD2">
            <w:pPr>
              <w:spacing w:after="0" w:line="240" w:lineRule="auto"/>
              <w:rPr>
                <w:rFonts w:ascii="Arial" w:eastAsia="Calibri" w:hAnsi="Arial" w:cs="Arial"/>
                <w:b/>
                <w:bCs/>
                <w:spacing w:val="-3"/>
                <w:sz w:val="16"/>
                <w:szCs w:val="16"/>
              </w:rPr>
            </w:pPr>
          </w:p>
        </w:tc>
        <w:tc>
          <w:tcPr>
            <w:tcW w:w="20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1E79" w:rsidRPr="001F180C" w:rsidRDefault="00671E79" w:rsidP="00524AD2">
            <w:pPr>
              <w:spacing w:after="0" w:line="240" w:lineRule="auto"/>
              <w:rPr>
                <w:rFonts w:ascii="Arial" w:eastAsia="Calibri" w:hAnsi="Arial" w:cs="Arial"/>
                <w:b/>
                <w:bCs/>
                <w:spacing w:val="-3"/>
                <w:sz w:val="16"/>
                <w:szCs w:val="16"/>
              </w:rPr>
            </w:pPr>
          </w:p>
        </w:tc>
        <w:tc>
          <w:tcPr>
            <w:tcW w:w="5329" w:type="dxa"/>
            <w:tcBorders>
              <w:top w:val="single" w:sz="4" w:space="0" w:color="auto"/>
              <w:left w:val="single" w:sz="4" w:space="0" w:color="auto"/>
              <w:bottom w:val="single" w:sz="4" w:space="0" w:color="auto"/>
            </w:tcBorders>
            <w:tcMar>
              <w:top w:w="0" w:type="dxa"/>
              <w:left w:w="108" w:type="dxa"/>
              <w:bottom w:w="0" w:type="dxa"/>
              <w:right w:w="108" w:type="dxa"/>
            </w:tcMar>
          </w:tcPr>
          <w:p w:rsidR="00671E79" w:rsidRPr="001F180C" w:rsidRDefault="00671E79" w:rsidP="00524AD2">
            <w:pPr>
              <w:spacing w:after="0" w:line="240" w:lineRule="auto"/>
              <w:jc w:val="center"/>
              <w:rPr>
                <w:rFonts w:ascii="Arial" w:eastAsia="Calibri" w:hAnsi="Arial" w:cs="Arial"/>
                <w:b/>
                <w:bCs/>
                <w:spacing w:val="-3"/>
                <w:sz w:val="16"/>
                <w:szCs w:val="16"/>
              </w:rPr>
            </w:pPr>
          </w:p>
        </w:tc>
      </w:tr>
      <w:tr w:rsidR="004946E9" w:rsidRPr="001F180C" w:rsidTr="00223BEA">
        <w:tc>
          <w:tcPr>
            <w:tcW w:w="2178" w:type="dxa"/>
            <w:gridSpan w:val="4"/>
            <w:tcBorders>
              <w:top w:val="single" w:sz="4" w:space="0" w:color="auto"/>
              <w:bottom w:val="single" w:sz="4" w:space="0" w:color="auto"/>
              <w:right w:val="single" w:sz="4" w:space="0" w:color="auto"/>
            </w:tcBorders>
            <w:tcMar>
              <w:top w:w="0" w:type="dxa"/>
              <w:left w:w="108" w:type="dxa"/>
              <w:bottom w:w="0" w:type="dxa"/>
              <w:right w:w="108" w:type="dxa"/>
            </w:tcMar>
            <w:hideMark/>
          </w:tcPr>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0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3.5/5</w:t>
            </w:r>
          </w:p>
        </w:tc>
        <w:tc>
          <w:tcPr>
            <w:tcW w:w="5329" w:type="dxa"/>
            <w:tcBorders>
              <w:top w:val="single" w:sz="4" w:space="0" w:color="auto"/>
              <w:left w:val="single" w:sz="4" w:space="0" w:color="auto"/>
              <w:bottom w:val="single" w:sz="4" w:space="0" w:color="auto"/>
            </w:tcBorders>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46.27</w:t>
            </w:r>
          </w:p>
        </w:tc>
      </w:tr>
      <w:tr w:rsidR="00671E79" w:rsidRPr="001F180C" w:rsidTr="00223BEA">
        <w:tc>
          <w:tcPr>
            <w:tcW w:w="2178" w:type="dxa"/>
            <w:gridSpan w:val="4"/>
            <w:tcBorders>
              <w:top w:val="single" w:sz="4" w:space="0" w:color="auto"/>
              <w:bottom w:val="single" w:sz="4" w:space="0" w:color="auto"/>
              <w:right w:val="single" w:sz="4" w:space="0" w:color="auto"/>
            </w:tcBorders>
            <w:tcMar>
              <w:top w:w="0" w:type="dxa"/>
              <w:left w:w="108" w:type="dxa"/>
              <w:bottom w:w="0" w:type="dxa"/>
              <w:right w:w="108" w:type="dxa"/>
            </w:tcMar>
          </w:tcPr>
          <w:p w:rsidR="00671E79" w:rsidRPr="001F180C" w:rsidRDefault="00671E79" w:rsidP="001F180C">
            <w:pPr>
              <w:spacing w:after="0" w:line="240" w:lineRule="auto"/>
              <w:rPr>
                <w:rFonts w:ascii="Univers" w:eastAsia="Calibri" w:hAnsi="Univers" w:cs="Arial"/>
                <w:spacing w:val="-3"/>
                <w:sz w:val="16"/>
                <w:szCs w:val="16"/>
              </w:rPr>
            </w:pPr>
          </w:p>
        </w:tc>
        <w:tc>
          <w:tcPr>
            <w:tcW w:w="207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71E79" w:rsidRPr="00592A36" w:rsidRDefault="00671E79" w:rsidP="001F180C">
            <w:pPr>
              <w:spacing w:after="0" w:line="240" w:lineRule="auto"/>
              <w:rPr>
                <w:rFonts w:ascii="Arial" w:eastAsia="Calibri" w:hAnsi="Arial" w:cs="Arial"/>
                <w:b/>
                <w:bCs/>
                <w:spacing w:val="-3"/>
                <w:sz w:val="20"/>
                <w:szCs w:val="20"/>
              </w:rPr>
            </w:pPr>
          </w:p>
        </w:tc>
        <w:tc>
          <w:tcPr>
            <w:tcW w:w="5329" w:type="dxa"/>
            <w:tcBorders>
              <w:top w:val="single" w:sz="4" w:space="0" w:color="auto"/>
              <w:left w:val="single" w:sz="4" w:space="0" w:color="auto"/>
              <w:bottom w:val="single" w:sz="4" w:space="0" w:color="auto"/>
            </w:tcBorders>
            <w:tcMar>
              <w:top w:w="0" w:type="dxa"/>
              <w:left w:w="108" w:type="dxa"/>
              <w:bottom w:w="0" w:type="dxa"/>
              <w:right w:w="108" w:type="dxa"/>
            </w:tcMar>
          </w:tcPr>
          <w:p w:rsidR="00671E79" w:rsidRPr="00592A36" w:rsidRDefault="00671E79" w:rsidP="001F180C">
            <w:pPr>
              <w:spacing w:after="0" w:line="240" w:lineRule="auto"/>
              <w:rPr>
                <w:rFonts w:ascii="Arial" w:eastAsia="Calibri" w:hAnsi="Arial" w:cs="Arial"/>
                <w:b/>
                <w:bCs/>
                <w:spacing w:val="-3"/>
                <w:sz w:val="20"/>
                <w:szCs w:val="20"/>
              </w:rPr>
            </w:pPr>
          </w:p>
        </w:tc>
      </w:tr>
      <w:tr w:rsidR="00BF4E46" w:rsidRPr="001F180C" w:rsidTr="00BB10D7">
        <w:tc>
          <w:tcPr>
            <w:tcW w:w="9577" w:type="dxa"/>
            <w:gridSpan w:val="8"/>
            <w:tcBorders>
              <w:top w:val="single" w:sz="4" w:space="0" w:color="auto"/>
              <w:bottom w:val="single" w:sz="4" w:space="0" w:color="auto"/>
            </w:tcBorders>
            <w:tcMar>
              <w:top w:w="0" w:type="dxa"/>
              <w:left w:w="108" w:type="dxa"/>
              <w:bottom w:w="0" w:type="dxa"/>
              <w:right w:w="108" w:type="dxa"/>
            </w:tcMar>
          </w:tcPr>
          <w:tbl>
            <w:tblPr>
              <w:tblW w:w="96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55"/>
              <w:gridCol w:w="2070"/>
              <w:gridCol w:w="1175"/>
              <w:gridCol w:w="1440"/>
              <w:gridCol w:w="1228"/>
              <w:gridCol w:w="1584"/>
              <w:gridCol w:w="144"/>
            </w:tblGrid>
            <w:tr w:rsidR="008E1FAA" w:rsidRPr="00BB35F6" w:rsidTr="001478CE">
              <w:trPr>
                <w:gridAfter w:val="1"/>
                <w:wAfter w:w="144" w:type="dxa"/>
                <w:trHeight w:val="1152"/>
              </w:trPr>
              <w:tc>
                <w:tcPr>
                  <w:tcW w:w="2055" w:type="dxa"/>
                  <w:tcBorders>
                    <w:top w:val="single" w:sz="8" w:space="0" w:color="auto"/>
                    <w:left w:val="single" w:sz="8" w:space="0" w:color="auto"/>
                    <w:bottom w:val="single" w:sz="8" w:space="0" w:color="auto"/>
                    <w:right w:val="single" w:sz="6" w:space="0" w:color="auto"/>
                  </w:tcBorders>
                  <w:shd w:val="clear" w:color="auto" w:fill="auto"/>
                  <w:vAlign w:val="center"/>
                  <w:hideMark/>
                </w:tcPr>
                <w:p w:rsidR="00B22D25" w:rsidRPr="00BB35F6" w:rsidRDefault="00B22D2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B22D25" w:rsidRPr="00BB35F6" w:rsidRDefault="00B22D2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175"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B22D25" w:rsidRPr="00BB35F6" w:rsidRDefault="00B22D25"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B22D25" w:rsidRPr="00BB35F6" w:rsidRDefault="00B22D2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8" w:type="dxa"/>
                  <w:tcBorders>
                    <w:top w:val="single" w:sz="8" w:space="0" w:color="auto"/>
                    <w:left w:val="single" w:sz="6" w:space="0" w:color="auto"/>
                    <w:bottom w:val="single" w:sz="8" w:space="0" w:color="auto"/>
                    <w:right w:val="single" w:sz="6" w:space="0" w:color="auto"/>
                  </w:tcBorders>
                  <w:shd w:val="clear" w:color="auto" w:fill="auto"/>
                  <w:vAlign w:val="center"/>
                  <w:hideMark/>
                </w:tcPr>
                <w:p w:rsidR="00B22D25" w:rsidRPr="00BB35F6" w:rsidRDefault="00B22D2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584" w:type="dxa"/>
                  <w:tcBorders>
                    <w:top w:val="single" w:sz="8" w:space="0" w:color="auto"/>
                    <w:left w:val="single" w:sz="6" w:space="0" w:color="auto"/>
                    <w:bottom w:val="single" w:sz="8" w:space="0" w:color="auto"/>
                    <w:right w:val="single" w:sz="8" w:space="0" w:color="auto"/>
                  </w:tcBorders>
                  <w:shd w:val="clear" w:color="auto" w:fill="auto"/>
                  <w:vAlign w:val="center"/>
                  <w:hideMark/>
                </w:tcPr>
                <w:p w:rsidR="00B22D25" w:rsidRPr="00BB35F6" w:rsidRDefault="00B22D25"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556DA8" w:rsidRPr="00BB35F6" w:rsidTr="001478CE">
              <w:trPr>
                <w:gridAfter w:val="1"/>
                <w:wAfter w:w="144" w:type="dxa"/>
                <w:trHeight w:val="432"/>
              </w:trPr>
              <w:tc>
                <w:tcPr>
                  <w:tcW w:w="205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56DA8" w:rsidRPr="00BB35F6" w:rsidRDefault="00556DA8" w:rsidP="00524AD2">
                  <w:pPr>
                    <w:spacing w:after="0" w:line="240" w:lineRule="auto"/>
                    <w:jc w:val="center"/>
                    <w:rPr>
                      <w:rFonts w:ascii="Arial" w:eastAsia="Times New Roman" w:hAnsi="Arial" w:cs="Arial"/>
                      <w:b/>
                      <w:bCs/>
                      <w:color w:val="000000"/>
                    </w:rPr>
                  </w:pPr>
                  <w:r w:rsidRPr="00B22D25">
                    <w:rPr>
                      <w:rFonts w:ascii="Arial" w:eastAsia="Times New Roman" w:hAnsi="Arial" w:cs="Arial"/>
                      <w:b/>
                      <w:bCs/>
                      <w:color w:val="000000"/>
                    </w:rPr>
                    <w:t>Mean of 3.5 for means of practice behavior measures</w:t>
                  </w: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rsidR="00556DA8" w:rsidRPr="00073ACA" w:rsidRDefault="00556DA8">
                  <w:pPr>
                    <w:rPr>
                      <w:rFonts w:ascii="Calibri" w:hAnsi="Calibri" w:cs="Calibri"/>
                      <w:color w:val="000000"/>
                      <w:sz w:val="20"/>
                      <w:szCs w:val="20"/>
                    </w:rPr>
                  </w:pPr>
                  <w:r w:rsidRPr="00073ACA">
                    <w:rPr>
                      <w:rFonts w:ascii="Calibri" w:hAnsi="Calibri" w:cs="Calibri"/>
                      <w:color w:val="000000"/>
                      <w:sz w:val="20"/>
                      <w:szCs w:val="20"/>
                    </w:rPr>
                    <w:t>2.1.6(a) use practice experience to inform scientific inquiry</w:t>
                  </w:r>
                </w:p>
              </w:tc>
              <w:tc>
                <w:tcPr>
                  <w:tcW w:w="1175" w:type="dxa"/>
                  <w:tcBorders>
                    <w:top w:val="single" w:sz="8" w:space="0" w:color="auto"/>
                    <w:left w:val="single" w:sz="4" w:space="0" w:color="auto"/>
                    <w:bottom w:val="single" w:sz="4" w:space="0" w:color="auto"/>
                    <w:right w:val="single" w:sz="4" w:space="0" w:color="auto"/>
                  </w:tcBorders>
                  <w:shd w:val="clear" w:color="auto" w:fill="auto"/>
                  <w:vAlign w:val="center"/>
                </w:tcPr>
                <w:p w:rsidR="00556DA8" w:rsidRPr="00CD1615" w:rsidRDefault="00556DA8">
                  <w:pPr>
                    <w:jc w:val="center"/>
                    <w:rPr>
                      <w:rFonts w:ascii="Calibri" w:hAnsi="Calibri" w:cs="Calibri"/>
                      <w:b/>
                      <w:bCs/>
                      <w:color w:val="000000"/>
                    </w:rPr>
                  </w:pPr>
                  <w:r w:rsidRPr="00CD1615">
                    <w:rPr>
                      <w:rFonts w:ascii="Calibri" w:hAnsi="Calibri" w:cs="Calibri"/>
                      <w:b/>
                      <w:bCs/>
                      <w:color w:val="000000"/>
                    </w:rPr>
                    <w:t>2.98</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556DA8" w:rsidRPr="00B22D25" w:rsidRDefault="00556DA8">
                  <w:pPr>
                    <w:jc w:val="center"/>
                    <w:rPr>
                      <w:rFonts w:ascii="Calibri" w:hAnsi="Calibri" w:cs="Calibri"/>
                      <w:color w:val="000000"/>
                    </w:rPr>
                  </w:pPr>
                  <w:r w:rsidRPr="00B22D25">
                    <w:rPr>
                      <w:rFonts w:ascii="Calibri" w:hAnsi="Calibri" w:cs="Calibri"/>
                      <w:color w:val="000000"/>
                    </w:rPr>
                    <w:t>50%</w:t>
                  </w:r>
                </w:p>
              </w:tc>
              <w:tc>
                <w:tcPr>
                  <w:tcW w:w="122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56DA8" w:rsidRPr="00B22D25" w:rsidRDefault="00556DA8">
                  <w:pPr>
                    <w:jc w:val="center"/>
                    <w:rPr>
                      <w:rFonts w:ascii="Calibri" w:hAnsi="Calibri" w:cs="Calibri"/>
                      <w:bCs/>
                      <w:color w:val="000000"/>
                    </w:rPr>
                  </w:pPr>
                  <w:r w:rsidRPr="00B22D25">
                    <w:rPr>
                      <w:rFonts w:ascii="Calibri" w:hAnsi="Calibri" w:cs="Calibri"/>
                      <w:bCs/>
                      <w:color w:val="000000"/>
                    </w:rPr>
                    <w:t>3.18</w:t>
                  </w:r>
                </w:p>
              </w:tc>
              <w:tc>
                <w:tcPr>
                  <w:tcW w:w="1584" w:type="dxa"/>
                  <w:tcBorders>
                    <w:top w:val="single" w:sz="8" w:space="0" w:color="auto"/>
                    <w:left w:val="single" w:sz="4" w:space="0" w:color="auto"/>
                    <w:bottom w:val="nil"/>
                    <w:right w:val="nil"/>
                  </w:tcBorders>
                  <w:shd w:val="clear" w:color="auto" w:fill="auto"/>
                  <w:vAlign w:val="center"/>
                </w:tcPr>
                <w:p w:rsidR="00556DA8" w:rsidRDefault="00556DA8">
                  <w:pPr>
                    <w:jc w:val="center"/>
                    <w:rPr>
                      <w:rFonts w:ascii="Calibri" w:hAnsi="Calibri" w:cs="Calibri"/>
                      <w:b/>
                      <w:bCs/>
                      <w:color w:val="000000"/>
                    </w:rPr>
                  </w:pPr>
                  <w:r>
                    <w:rPr>
                      <w:rFonts w:ascii="Calibri" w:hAnsi="Calibri" w:cs="Calibri"/>
                      <w:b/>
                      <w:bCs/>
                      <w:color w:val="000000"/>
                    </w:rPr>
                    <w:t>46.27%</w:t>
                  </w:r>
                </w:p>
              </w:tc>
            </w:tr>
            <w:tr w:rsidR="00556DA8" w:rsidRPr="00BB35F6" w:rsidTr="001478CE">
              <w:trPr>
                <w:trHeight w:val="1050"/>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556DA8" w:rsidRPr="00BB35F6" w:rsidRDefault="00556DA8" w:rsidP="00524AD2">
                  <w:pPr>
                    <w:spacing w:after="0" w:line="240" w:lineRule="auto"/>
                    <w:rPr>
                      <w:rFonts w:ascii="Arial" w:eastAsia="Times New Roman" w:hAnsi="Arial" w:cs="Arial"/>
                      <w:b/>
                      <w:bCs/>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556DA8" w:rsidRPr="00073ACA" w:rsidRDefault="00556DA8">
                  <w:pPr>
                    <w:rPr>
                      <w:rFonts w:ascii="Calibri" w:hAnsi="Calibri" w:cs="Calibri"/>
                      <w:color w:val="000000"/>
                      <w:sz w:val="20"/>
                      <w:szCs w:val="20"/>
                    </w:rPr>
                  </w:pPr>
                  <w:r w:rsidRPr="00073ACA">
                    <w:rPr>
                      <w:rFonts w:ascii="Calibri" w:hAnsi="Calibri" w:cs="Calibri"/>
                      <w:color w:val="000000"/>
                      <w:sz w:val="20"/>
                      <w:szCs w:val="20"/>
                    </w:rPr>
                    <w:t>2.1.6(b) use research evidence to inform practice</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556DA8" w:rsidRPr="00CD1615" w:rsidRDefault="00556DA8">
                  <w:pPr>
                    <w:jc w:val="center"/>
                    <w:rPr>
                      <w:rFonts w:ascii="Calibri" w:hAnsi="Calibri" w:cs="Calibri"/>
                      <w:b/>
                      <w:bCs/>
                      <w:color w:val="000000"/>
                    </w:rPr>
                  </w:pPr>
                  <w:r w:rsidRPr="00CD1615">
                    <w:rPr>
                      <w:rFonts w:ascii="Calibri" w:hAnsi="Calibri" w:cs="Calibri"/>
                      <w:b/>
                      <w:bCs/>
                      <w:color w:val="000000"/>
                    </w:rPr>
                    <w:t>3.38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56DA8" w:rsidRPr="00B22D25" w:rsidRDefault="00556DA8">
                  <w:pPr>
                    <w:jc w:val="center"/>
                    <w:rPr>
                      <w:rFonts w:ascii="Calibri" w:hAnsi="Calibri" w:cs="Calibri"/>
                      <w:color w:val="000000"/>
                    </w:rPr>
                  </w:pPr>
                  <w:r w:rsidRPr="00B22D25">
                    <w:rPr>
                      <w:rFonts w:ascii="Calibri" w:hAnsi="Calibri" w:cs="Calibri"/>
                      <w:color w:val="000000"/>
                    </w:rPr>
                    <w:t>50%</w:t>
                  </w:r>
                </w:p>
              </w:tc>
              <w:tc>
                <w:tcPr>
                  <w:tcW w:w="1228" w:type="dxa"/>
                  <w:vMerge/>
                  <w:tcBorders>
                    <w:top w:val="single" w:sz="4" w:space="0" w:color="auto"/>
                    <w:left w:val="single" w:sz="4" w:space="0" w:color="auto"/>
                    <w:bottom w:val="single" w:sz="4" w:space="0" w:color="auto"/>
                    <w:right w:val="single" w:sz="4" w:space="0" w:color="auto"/>
                  </w:tcBorders>
                  <w:vAlign w:val="center"/>
                </w:tcPr>
                <w:p w:rsidR="00556DA8" w:rsidRPr="00BB35F6" w:rsidRDefault="00556DA8" w:rsidP="00524AD2">
                  <w:pPr>
                    <w:spacing w:after="0" w:line="240" w:lineRule="auto"/>
                    <w:rPr>
                      <w:rFonts w:ascii="Calibri" w:eastAsia="Times New Roman" w:hAnsi="Calibri" w:cs="Calibri"/>
                      <w:b/>
                      <w:bCs/>
                      <w:color w:val="000000"/>
                    </w:rPr>
                  </w:pPr>
                </w:p>
              </w:tc>
              <w:tc>
                <w:tcPr>
                  <w:tcW w:w="1728" w:type="dxa"/>
                  <w:gridSpan w:val="2"/>
                  <w:tcBorders>
                    <w:top w:val="nil"/>
                    <w:left w:val="single" w:sz="4" w:space="0" w:color="auto"/>
                    <w:bottom w:val="single" w:sz="4" w:space="0" w:color="auto"/>
                    <w:right w:val="nil"/>
                  </w:tcBorders>
                  <w:vAlign w:val="center"/>
                </w:tcPr>
                <w:p w:rsidR="00556DA8" w:rsidRDefault="00556DA8">
                  <w:pPr>
                    <w:rPr>
                      <w:rFonts w:ascii="Calibri" w:hAnsi="Calibri" w:cs="Calibri"/>
                      <w:b/>
                      <w:bCs/>
                      <w:color w:val="000000"/>
                    </w:rPr>
                  </w:pPr>
                </w:p>
              </w:tc>
            </w:tr>
          </w:tbl>
          <w:p w:rsidR="00BF4E46" w:rsidRDefault="00BF4E46" w:rsidP="001F180C">
            <w:pPr>
              <w:spacing w:after="0" w:line="240" w:lineRule="auto"/>
              <w:rPr>
                <w:rFonts w:ascii="Arial" w:eastAsia="Calibri" w:hAnsi="Arial" w:cs="Arial"/>
                <w:b/>
                <w:bCs/>
                <w:spacing w:val="-3"/>
                <w:sz w:val="20"/>
                <w:szCs w:val="20"/>
              </w:rPr>
            </w:pPr>
          </w:p>
          <w:p w:rsidR="00BF4E46" w:rsidRDefault="00BF4E46" w:rsidP="001F180C">
            <w:pPr>
              <w:spacing w:after="0" w:line="240" w:lineRule="auto"/>
              <w:rPr>
                <w:rFonts w:ascii="Arial" w:eastAsia="Calibri" w:hAnsi="Arial" w:cs="Arial"/>
                <w:b/>
                <w:bCs/>
                <w:spacing w:val="-3"/>
                <w:sz w:val="20"/>
                <w:szCs w:val="20"/>
              </w:rPr>
            </w:pPr>
          </w:p>
          <w:p w:rsidR="00BF4E46" w:rsidRDefault="00BF4E46" w:rsidP="001F180C">
            <w:pPr>
              <w:spacing w:after="0" w:line="240" w:lineRule="auto"/>
              <w:rPr>
                <w:rFonts w:ascii="Arial" w:eastAsia="Calibri" w:hAnsi="Arial" w:cs="Arial"/>
                <w:b/>
                <w:bCs/>
                <w:spacing w:val="-3"/>
                <w:sz w:val="20"/>
                <w:szCs w:val="20"/>
              </w:rPr>
            </w:pPr>
          </w:p>
          <w:p w:rsidR="00BF4E46" w:rsidRDefault="00BF4E46" w:rsidP="001F180C">
            <w:pPr>
              <w:spacing w:after="0" w:line="240" w:lineRule="auto"/>
              <w:rPr>
                <w:rFonts w:ascii="Arial" w:eastAsia="Calibri" w:hAnsi="Arial" w:cs="Arial"/>
                <w:b/>
                <w:bCs/>
                <w:spacing w:val="-3"/>
                <w:sz w:val="20"/>
                <w:szCs w:val="20"/>
              </w:rPr>
            </w:pPr>
          </w:p>
          <w:p w:rsidR="00BF4E46" w:rsidRDefault="00BF4E46" w:rsidP="001F180C">
            <w:pPr>
              <w:spacing w:after="0" w:line="240" w:lineRule="auto"/>
              <w:rPr>
                <w:rFonts w:ascii="Arial" w:eastAsia="Calibri" w:hAnsi="Arial" w:cs="Arial"/>
                <w:b/>
                <w:bCs/>
                <w:spacing w:val="-3"/>
                <w:sz w:val="20"/>
                <w:szCs w:val="20"/>
              </w:rPr>
            </w:pPr>
          </w:p>
          <w:p w:rsidR="00BF4E46" w:rsidRDefault="00BF4E46" w:rsidP="001F180C">
            <w:pPr>
              <w:spacing w:after="0" w:line="240" w:lineRule="auto"/>
              <w:rPr>
                <w:rFonts w:ascii="Arial" w:eastAsia="Calibri" w:hAnsi="Arial" w:cs="Arial"/>
                <w:b/>
                <w:bCs/>
                <w:spacing w:val="-3"/>
                <w:sz w:val="20"/>
                <w:szCs w:val="20"/>
              </w:rPr>
            </w:pPr>
          </w:p>
          <w:p w:rsidR="00BF4E46" w:rsidRPr="00592A36" w:rsidRDefault="00BF4E46" w:rsidP="001F180C">
            <w:pPr>
              <w:spacing w:after="0" w:line="240" w:lineRule="auto"/>
              <w:rPr>
                <w:rFonts w:ascii="Arial" w:eastAsia="Calibri" w:hAnsi="Arial" w:cs="Arial"/>
                <w:b/>
                <w:bCs/>
                <w:spacing w:val="-3"/>
                <w:sz w:val="20"/>
                <w:szCs w:val="20"/>
              </w:rPr>
            </w:pPr>
          </w:p>
        </w:tc>
      </w:tr>
      <w:tr w:rsidR="00671E79" w:rsidRPr="001F180C" w:rsidTr="00BB10D7">
        <w:tc>
          <w:tcPr>
            <w:tcW w:w="1908" w:type="dxa"/>
            <w:tcBorders>
              <w:top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71E79"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B1687A" w:rsidRPr="001F180C" w:rsidRDefault="00B1687A"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2.1.7</w:t>
            </w:r>
          </w:p>
        </w:tc>
        <w:tc>
          <w:tcPr>
            <w:tcW w:w="2070" w:type="dxa"/>
            <w:gridSpan w:val="4"/>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4" w:space="0" w:color="auto"/>
              <w:left w:val="single" w:sz="4" w:space="0" w:color="auto"/>
              <w:bottom w:val="single" w:sz="4" w:space="0" w:color="auto"/>
            </w:tcBorders>
            <w:shd w:val="clear" w:color="auto" w:fill="EEECE1" w:themeFill="background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9B4F21" w:rsidRPr="001F180C" w:rsidTr="00BB10D7">
        <w:tc>
          <w:tcPr>
            <w:tcW w:w="9577" w:type="dxa"/>
            <w:gridSpan w:val="8"/>
            <w:tcBorders>
              <w:top w:val="single" w:sz="4" w:space="0" w:color="auto"/>
              <w:bottom w:val="single" w:sz="4" w:space="0" w:color="auto"/>
            </w:tcBorders>
            <w:shd w:val="clear" w:color="auto" w:fill="auto"/>
            <w:tcMar>
              <w:top w:w="0" w:type="dxa"/>
              <w:left w:w="108" w:type="dxa"/>
              <w:bottom w:w="0" w:type="dxa"/>
              <w:right w:w="108" w:type="dxa"/>
            </w:tcMar>
          </w:tcPr>
          <w:p w:rsidR="009B4F21" w:rsidRPr="001F180C" w:rsidRDefault="009B4F21" w:rsidP="00524AD2">
            <w:pPr>
              <w:spacing w:after="0" w:line="240" w:lineRule="auto"/>
              <w:jc w:val="center"/>
              <w:rPr>
                <w:rFonts w:ascii="Arial" w:eastAsia="Calibri" w:hAnsi="Arial" w:cs="Arial"/>
                <w:b/>
                <w:bCs/>
                <w:spacing w:val="-3"/>
                <w:sz w:val="16"/>
                <w:szCs w:val="16"/>
              </w:rPr>
            </w:pPr>
          </w:p>
        </w:tc>
      </w:tr>
      <w:tr w:rsidR="009B4F21" w:rsidRPr="001F180C" w:rsidTr="00BB10D7">
        <w:tc>
          <w:tcPr>
            <w:tcW w:w="190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9B4F21" w:rsidRPr="001F180C" w:rsidRDefault="009B4F21"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9B4F21" w:rsidRPr="001F180C" w:rsidRDefault="009B4F21"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B4F21" w:rsidRPr="00592A36" w:rsidRDefault="009B4F21" w:rsidP="00524AD2">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3.5/5</w:t>
            </w:r>
          </w:p>
        </w:tc>
        <w:tc>
          <w:tcPr>
            <w:tcW w:w="5599"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9B4F21" w:rsidRPr="00592A36" w:rsidRDefault="009B4F21" w:rsidP="00524AD2">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76.79</w:t>
            </w:r>
          </w:p>
        </w:tc>
      </w:tr>
      <w:tr w:rsidR="002261C1" w:rsidRPr="001F180C" w:rsidTr="003B72A2">
        <w:tc>
          <w:tcPr>
            <w:tcW w:w="9577" w:type="dxa"/>
            <w:gridSpan w:val="8"/>
            <w:tcBorders>
              <w:top w:val="single" w:sz="4" w:space="0" w:color="auto"/>
              <w:bottom w:val="nil"/>
            </w:tcBorders>
            <w:shd w:val="clear" w:color="auto" w:fill="auto"/>
            <w:tcMar>
              <w:top w:w="0" w:type="dxa"/>
              <w:left w:w="108" w:type="dxa"/>
              <w:bottom w:w="0" w:type="dxa"/>
              <w:right w:w="108" w:type="dxa"/>
            </w:tcMar>
          </w:tcPr>
          <w:tbl>
            <w:tblPr>
              <w:tblW w:w="9540" w:type="dxa"/>
              <w:tblLayout w:type="fixed"/>
              <w:tblLook w:val="04A0" w:firstRow="1" w:lastRow="0" w:firstColumn="1" w:lastColumn="0" w:noHBand="0" w:noVBand="1"/>
            </w:tblPr>
            <w:tblGrid>
              <w:gridCol w:w="1785"/>
              <w:gridCol w:w="2070"/>
              <w:gridCol w:w="1434"/>
              <w:gridCol w:w="1440"/>
              <w:gridCol w:w="1227"/>
              <w:gridCol w:w="1584"/>
            </w:tblGrid>
            <w:tr w:rsidR="00B1687A" w:rsidRPr="00BB35F6" w:rsidTr="00C066A5">
              <w:trPr>
                <w:trHeight w:val="1152"/>
              </w:trPr>
              <w:tc>
                <w:tcPr>
                  <w:tcW w:w="1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5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87A" w:rsidRPr="00BB35F6" w:rsidRDefault="00B1687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9B4F21" w:rsidTr="00C066A5">
              <w:trPr>
                <w:trHeight w:val="576"/>
              </w:trPr>
              <w:tc>
                <w:tcPr>
                  <w:tcW w:w="1785" w:type="dxa"/>
                  <w:vMerge w:val="restart"/>
                  <w:tcBorders>
                    <w:top w:val="single" w:sz="8" w:space="0" w:color="auto"/>
                    <w:left w:val="single" w:sz="4" w:space="0" w:color="auto"/>
                    <w:bottom w:val="single" w:sz="4" w:space="0" w:color="auto"/>
                    <w:right w:val="single" w:sz="4" w:space="0" w:color="auto"/>
                  </w:tcBorders>
                  <w:vAlign w:val="center"/>
                </w:tcPr>
                <w:p w:rsidR="009B4F21" w:rsidRPr="00BB35F6" w:rsidRDefault="009B4F21" w:rsidP="00524AD2">
                  <w:pPr>
                    <w:spacing w:after="0" w:line="240" w:lineRule="auto"/>
                    <w:rPr>
                      <w:rFonts w:ascii="Arial" w:eastAsia="Times New Roman" w:hAnsi="Arial" w:cs="Arial"/>
                      <w:b/>
                      <w:bCs/>
                      <w:color w:val="000000"/>
                    </w:rPr>
                  </w:pPr>
                  <w:r w:rsidRPr="009B4F21">
                    <w:rPr>
                      <w:rFonts w:ascii="Arial" w:eastAsia="Times New Roman" w:hAnsi="Arial" w:cs="Arial"/>
                      <w:b/>
                      <w:bCs/>
                      <w:color w:val="000000"/>
                    </w:rPr>
                    <w:t>Mean of 3.5 for means of practice behavior measures</w:t>
                  </w:r>
                </w:p>
              </w:tc>
              <w:tc>
                <w:tcPr>
                  <w:tcW w:w="2070" w:type="dxa"/>
                  <w:tcBorders>
                    <w:top w:val="single" w:sz="8" w:space="0" w:color="auto"/>
                    <w:left w:val="single" w:sz="4" w:space="0" w:color="auto"/>
                    <w:bottom w:val="single" w:sz="8" w:space="0" w:color="auto"/>
                    <w:right w:val="single" w:sz="8" w:space="0" w:color="auto"/>
                  </w:tcBorders>
                  <w:shd w:val="clear" w:color="auto" w:fill="auto"/>
                  <w:vAlign w:val="center"/>
                </w:tcPr>
                <w:p w:rsidR="009B4F21" w:rsidRDefault="009B4F21" w:rsidP="009B4F21">
                  <w:pPr>
                    <w:spacing w:after="0"/>
                    <w:rPr>
                      <w:rFonts w:ascii="Calibri" w:hAnsi="Calibri" w:cs="Calibri"/>
                      <w:color w:val="000000"/>
                    </w:rPr>
                  </w:pPr>
                  <w:r>
                    <w:rPr>
                      <w:rFonts w:ascii="Calibri" w:hAnsi="Calibri" w:cs="Calibri"/>
                      <w:color w:val="000000"/>
                    </w:rPr>
                    <w:t>2.1.7(a) )utilize conceptual frameworks to guide the processes of assessment, intervention, and evaluation</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tcPr>
                <w:p w:rsidR="009B4F21" w:rsidRPr="009B4F21" w:rsidRDefault="009B4F21">
                  <w:pPr>
                    <w:jc w:val="center"/>
                    <w:rPr>
                      <w:rFonts w:ascii="Calibri" w:hAnsi="Calibri" w:cs="Calibri"/>
                      <w:b/>
                      <w:color w:val="000000"/>
                    </w:rPr>
                  </w:pPr>
                  <w:r w:rsidRPr="009B4F21">
                    <w:rPr>
                      <w:rFonts w:ascii="Calibri" w:hAnsi="Calibri" w:cs="Calibri"/>
                      <w:b/>
                      <w:color w:val="000000"/>
                    </w:rPr>
                    <w:t>3.90</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9B4F21" w:rsidRDefault="009B4F21">
                  <w:pPr>
                    <w:jc w:val="center"/>
                    <w:rPr>
                      <w:rFonts w:ascii="Calibri" w:hAnsi="Calibri" w:cs="Calibri"/>
                      <w:color w:val="000000"/>
                    </w:rPr>
                  </w:pPr>
                  <w:r>
                    <w:rPr>
                      <w:rFonts w:ascii="Calibri" w:hAnsi="Calibri" w:cs="Calibri"/>
                      <w:color w:val="000000"/>
                    </w:rPr>
                    <w:t>50%</w:t>
                  </w:r>
                </w:p>
              </w:tc>
              <w:tc>
                <w:tcPr>
                  <w:tcW w:w="1227" w:type="dxa"/>
                  <w:vMerge w:val="restart"/>
                  <w:tcBorders>
                    <w:top w:val="single" w:sz="8" w:space="0" w:color="auto"/>
                    <w:left w:val="single" w:sz="8" w:space="0" w:color="auto"/>
                    <w:bottom w:val="single" w:sz="4" w:space="0" w:color="auto"/>
                    <w:right w:val="single" w:sz="4" w:space="0" w:color="auto"/>
                  </w:tcBorders>
                  <w:vAlign w:val="center"/>
                </w:tcPr>
                <w:p w:rsidR="009B4F21" w:rsidRDefault="009B4F21">
                  <w:pPr>
                    <w:jc w:val="center"/>
                    <w:rPr>
                      <w:rFonts w:ascii="Calibri" w:hAnsi="Calibri" w:cs="Calibri"/>
                      <w:b/>
                      <w:bCs/>
                      <w:color w:val="000000"/>
                    </w:rPr>
                  </w:pPr>
                  <w:r>
                    <w:rPr>
                      <w:rFonts w:ascii="Calibri" w:hAnsi="Calibri" w:cs="Calibri"/>
                      <w:b/>
                      <w:bCs/>
                      <w:color w:val="000000"/>
                    </w:rPr>
                    <w:t>4.37</w:t>
                  </w:r>
                </w:p>
              </w:tc>
              <w:tc>
                <w:tcPr>
                  <w:tcW w:w="1584" w:type="dxa"/>
                  <w:vMerge w:val="restart"/>
                  <w:tcBorders>
                    <w:top w:val="single" w:sz="8" w:space="0" w:color="auto"/>
                    <w:left w:val="single" w:sz="4" w:space="0" w:color="auto"/>
                    <w:bottom w:val="single" w:sz="4" w:space="0" w:color="auto"/>
                    <w:right w:val="single" w:sz="4" w:space="0" w:color="auto"/>
                  </w:tcBorders>
                  <w:vAlign w:val="center"/>
                </w:tcPr>
                <w:p w:rsidR="009B4F21" w:rsidRDefault="009B4F21">
                  <w:pPr>
                    <w:jc w:val="center"/>
                    <w:rPr>
                      <w:rFonts w:ascii="Calibri" w:hAnsi="Calibri" w:cs="Calibri"/>
                      <w:b/>
                      <w:bCs/>
                      <w:color w:val="000000"/>
                    </w:rPr>
                  </w:pPr>
                  <w:r>
                    <w:rPr>
                      <w:rFonts w:ascii="Calibri" w:hAnsi="Calibri" w:cs="Calibri"/>
                      <w:b/>
                      <w:bCs/>
                      <w:color w:val="000000"/>
                    </w:rPr>
                    <w:t>76.79%</w:t>
                  </w:r>
                </w:p>
              </w:tc>
            </w:tr>
            <w:tr w:rsidR="009B4F21" w:rsidRPr="00BB35F6" w:rsidTr="00C066A5">
              <w:trPr>
                <w:trHeight w:val="576"/>
              </w:trPr>
              <w:tc>
                <w:tcPr>
                  <w:tcW w:w="1785" w:type="dxa"/>
                  <w:vMerge/>
                  <w:tcBorders>
                    <w:top w:val="single" w:sz="4" w:space="0" w:color="auto"/>
                    <w:left w:val="single" w:sz="4" w:space="0" w:color="auto"/>
                    <w:bottom w:val="single" w:sz="4" w:space="0" w:color="auto"/>
                    <w:right w:val="single" w:sz="8" w:space="0" w:color="auto"/>
                  </w:tcBorders>
                  <w:vAlign w:val="center"/>
                  <w:hideMark/>
                </w:tcPr>
                <w:p w:rsidR="009B4F21" w:rsidRPr="00BB35F6" w:rsidRDefault="009B4F21" w:rsidP="00524AD2">
                  <w:pPr>
                    <w:spacing w:after="0" w:line="240" w:lineRule="auto"/>
                    <w:rPr>
                      <w:rFonts w:ascii="Arial" w:eastAsia="Times New Roman" w:hAnsi="Arial" w:cs="Arial"/>
                      <w:b/>
                      <w:bCs/>
                      <w:color w:val="00000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9B4F21" w:rsidRDefault="009B4F21" w:rsidP="009B4F21">
                  <w:pPr>
                    <w:spacing w:after="0"/>
                    <w:rPr>
                      <w:rFonts w:ascii="Calibri" w:hAnsi="Calibri" w:cs="Calibri"/>
                      <w:color w:val="000000"/>
                    </w:rPr>
                  </w:pPr>
                  <w:r>
                    <w:rPr>
                      <w:rFonts w:ascii="Calibri" w:hAnsi="Calibri" w:cs="Calibri"/>
                      <w:color w:val="000000"/>
                    </w:rPr>
                    <w:t>2.1.7(b) critique and apply knowledge to understand person and environment</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tcPr>
                <w:p w:rsidR="009B4F21" w:rsidRPr="009B4F21" w:rsidRDefault="009B4F21">
                  <w:pPr>
                    <w:jc w:val="center"/>
                    <w:rPr>
                      <w:rFonts w:ascii="Calibri" w:hAnsi="Calibri" w:cs="Calibri"/>
                      <w:b/>
                      <w:color w:val="000000"/>
                    </w:rPr>
                  </w:pPr>
                  <w:r w:rsidRPr="009B4F21">
                    <w:rPr>
                      <w:rFonts w:ascii="Calibri" w:hAnsi="Calibri" w:cs="Calibri"/>
                      <w:b/>
                      <w:color w:val="000000"/>
                    </w:rPr>
                    <w:t>4.83</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9B4F21" w:rsidRDefault="009B4F21">
                  <w:pPr>
                    <w:jc w:val="center"/>
                    <w:rPr>
                      <w:rFonts w:ascii="Calibri" w:hAnsi="Calibri" w:cs="Calibri"/>
                      <w:color w:val="000000"/>
                    </w:rPr>
                  </w:pPr>
                  <w:r>
                    <w:rPr>
                      <w:rFonts w:ascii="Calibri" w:hAnsi="Calibri" w:cs="Calibri"/>
                      <w:color w:val="000000"/>
                    </w:rPr>
                    <w:t>50%</w:t>
                  </w:r>
                </w:p>
              </w:tc>
              <w:tc>
                <w:tcPr>
                  <w:tcW w:w="1227" w:type="dxa"/>
                  <w:vMerge/>
                  <w:tcBorders>
                    <w:top w:val="single" w:sz="4" w:space="0" w:color="auto"/>
                    <w:left w:val="single" w:sz="8" w:space="0" w:color="auto"/>
                    <w:bottom w:val="single" w:sz="4" w:space="0" w:color="auto"/>
                    <w:right w:val="single" w:sz="4" w:space="0" w:color="auto"/>
                  </w:tcBorders>
                  <w:vAlign w:val="center"/>
                  <w:hideMark/>
                </w:tcPr>
                <w:p w:rsidR="009B4F21" w:rsidRPr="00BB35F6" w:rsidRDefault="009B4F21" w:rsidP="00524AD2">
                  <w:pPr>
                    <w:spacing w:after="0" w:line="240" w:lineRule="auto"/>
                    <w:rPr>
                      <w:rFonts w:ascii="Calibri" w:eastAsia="Times New Roman" w:hAnsi="Calibri" w:cs="Calibri"/>
                      <w:b/>
                      <w:bCs/>
                      <w:color w:val="000000"/>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9B4F21" w:rsidRPr="00BB35F6" w:rsidRDefault="009B4F21" w:rsidP="00524AD2">
                  <w:pPr>
                    <w:spacing w:after="0" w:line="240" w:lineRule="auto"/>
                    <w:rPr>
                      <w:rFonts w:ascii="Calibri" w:eastAsia="Times New Roman" w:hAnsi="Calibri" w:cs="Calibri"/>
                      <w:b/>
                      <w:bCs/>
                      <w:color w:val="000000"/>
                    </w:rPr>
                  </w:pPr>
                </w:p>
              </w:tc>
            </w:tr>
          </w:tbl>
          <w:p w:rsidR="00AF5AC6" w:rsidRPr="00592A36" w:rsidRDefault="00AF5AC6" w:rsidP="001F180C">
            <w:pPr>
              <w:spacing w:after="0" w:line="240" w:lineRule="auto"/>
              <w:rPr>
                <w:rFonts w:ascii="Arial" w:eastAsia="Calibri" w:hAnsi="Arial" w:cs="Arial"/>
                <w:b/>
                <w:bCs/>
                <w:spacing w:val="-3"/>
                <w:sz w:val="20"/>
                <w:szCs w:val="20"/>
              </w:rPr>
            </w:pPr>
          </w:p>
        </w:tc>
      </w:tr>
      <w:tr w:rsidR="00AF5AC6" w:rsidRPr="001F180C" w:rsidTr="003B72A2">
        <w:tc>
          <w:tcPr>
            <w:tcW w:w="9577" w:type="dxa"/>
            <w:gridSpan w:val="8"/>
            <w:tcBorders>
              <w:top w:val="nil"/>
              <w:left w:val="nil"/>
              <w:bottom w:val="single" w:sz="8" w:space="0" w:color="auto"/>
              <w:right w:val="nil"/>
            </w:tcBorders>
            <w:shd w:val="clear" w:color="auto" w:fill="auto"/>
            <w:tcMar>
              <w:top w:w="0" w:type="dxa"/>
              <w:left w:w="108" w:type="dxa"/>
              <w:bottom w:w="0" w:type="dxa"/>
              <w:right w:w="108" w:type="dxa"/>
            </w:tcMar>
          </w:tcPr>
          <w:p w:rsidR="00AF5AC6" w:rsidRDefault="00AF5AC6" w:rsidP="001F180C">
            <w:pPr>
              <w:spacing w:after="0" w:line="240" w:lineRule="auto"/>
              <w:rPr>
                <w:rFonts w:ascii="Arial" w:eastAsia="Calibri" w:hAnsi="Arial" w:cs="Arial"/>
                <w:b/>
                <w:bCs/>
                <w:spacing w:val="-3"/>
                <w:sz w:val="20"/>
                <w:szCs w:val="20"/>
              </w:rPr>
            </w:pPr>
          </w:p>
          <w:p w:rsidR="007E4755" w:rsidRDefault="007E4755" w:rsidP="003B72A2">
            <w:pPr>
              <w:spacing w:after="0" w:line="240" w:lineRule="auto"/>
              <w:ind w:firstLine="720"/>
              <w:rPr>
                <w:rFonts w:ascii="Arial" w:eastAsia="Calibri" w:hAnsi="Arial" w:cs="Arial"/>
                <w:b/>
                <w:bCs/>
                <w:spacing w:val="-3"/>
                <w:sz w:val="20"/>
                <w:szCs w:val="20"/>
              </w:rPr>
            </w:pPr>
          </w:p>
          <w:p w:rsidR="003B72A2" w:rsidRDefault="003B72A2" w:rsidP="001F180C">
            <w:pPr>
              <w:spacing w:after="0" w:line="240" w:lineRule="auto"/>
              <w:rPr>
                <w:rFonts w:ascii="Arial" w:eastAsia="Calibri" w:hAnsi="Arial" w:cs="Arial"/>
                <w:b/>
                <w:bCs/>
                <w:spacing w:val="-3"/>
                <w:sz w:val="20"/>
                <w:szCs w:val="20"/>
              </w:rPr>
            </w:pPr>
          </w:p>
        </w:tc>
      </w:tr>
      <w:tr w:rsidR="00671E79" w:rsidRPr="001F180C" w:rsidTr="003B72A2">
        <w:tc>
          <w:tcPr>
            <w:tcW w:w="1908" w:type="dxa"/>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FC5733" w:rsidRDefault="00FC5733"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COMPETENCY</w:t>
            </w:r>
          </w:p>
          <w:p w:rsidR="00671E79" w:rsidRPr="001F180C" w:rsidRDefault="00FC5733"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2.1.8</w:t>
            </w:r>
          </w:p>
        </w:tc>
        <w:tc>
          <w:tcPr>
            <w:tcW w:w="2070" w:type="dxa"/>
            <w:gridSpan w:val="4"/>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8" w:space="0" w:color="auto"/>
              <w:left w:val="single" w:sz="8" w:space="0" w:color="auto"/>
              <w:bottom w:val="single" w:sz="8" w:space="0" w:color="auto"/>
              <w:right w:val="single" w:sz="8" w:space="0" w:color="auto"/>
            </w:tcBorders>
            <w:shd w:val="clear" w:color="auto" w:fill="EEECE1" w:themeFill="background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B01153" w:rsidRPr="001F180C" w:rsidTr="003B72A2">
        <w:tc>
          <w:tcPr>
            <w:tcW w:w="9577" w:type="dxa"/>
            <w:gridSpan w:val="8"/>
            <w:tcBorders>
              <w:top w:val="single" w:sz="8" w:space="0" w:color="auto"/>
              <w:bottom w:val="single" w:sz="4" w:space="0" w:color="auto"/>
            </w:tcBorders>
            <w:shd w:val="clear" w:color="auto" w:fill="auto"/>
            <w:tcMar>
              <w:top w:w="0" w:type="dxa"/>
              <w:left w:w="108" w:type="dxa"/>
              <w:bottom w:w="0" w:type="dxa"/>
              <w:right w:w="108" w:type="dxa"/>
            </w:tcMar>
          </w:tcPr>
          <w:p w:rsidR="00B01153" w:rsidRPr="001F180C" w:rsidRDefault="00B01153" w:rsidP="00524AD2">
            <w:pPr>
              <w:spacing w:after="0" w:line="240" w:lineRule="auto"/>
              <w:jc w:val="center"/>
              <w:rPr>
                <w:rFonts w:ascii="Arial" w:eastAsia="Calibri" w:hAnsi="Arial" w:cs="Arial"/>
                <w:b/>
                <w:bCs/>
                <w:spacing w:val="-3"/>
                <w:sz w:val="16"/>
                <w:szCs w:val="16"/>
              </w:rPr>
            </w:pPr>
          </w:p>
        </w:tc>
      </w:tr>
      <w:tr w:rsidR="004946E9" w:rsidRPr="001F180C" w:rsidTr="00223BEA">
        <w:tc>
          <w:tcPr>
            <w:tcW w:w="190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3/5</w:t>
            </w:r>
          </w:p>
        </w:tc>
        <w:tc>
          <w:tcPr>
            <w:tcW w:w="5599"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80.56</w:t>
            </w:r>
          </w:p>
        </w:tc>
      </w:tr>
      <w:tr w:rsidR="005B6B5F" w:rsidRPr="001F180C" w:rsidTr="008E1FAA">
        <w:tc>
          <w:tcPr>
            <w:tcW w:w="9577" w:type="dxa"/>
            <w:gridSpan w:val="8"/>
            <w:tcBorders>
              <w:top w:val="single" w:sz="4" w:space="0" w:color="auto"/>
              <w:bottom w:val="single" w:sz="4" w:space="0" w:color="auto"/>
            </w:tcBorders>
            <w:shd w:val="clear" w:color="auto" w:fill="auto"/>
            <w:tcMar>
              <w:top w:w="0" w:type="dxa"/>
              <w:left w:w="108" w:type="dxa"/>
              <w:bottom w:w="0" w:type="dxa"/>
              <w:right w:w="108" w:type="dxa"/>
            </w:tcMar>
          </w:tcPr>
          <w:p w:rsidR="005B6B5F" w:rsidRDefault="005B6B5F" w:rsidP="001F180C">
            <w:pPr>
              <w:spacing w:after="0" w:line="240" w:lineRule="auto"/>
              <w:rPr>
                <w:rFonts w:ascii="Arial" w:eastAsia="Calibri" w:hAnsi="Arial" w:cs="Arial"/>
                <w:b/>
                <w:bCs/>
                <w:spacing w:val="-3"/>
                <w:sz w:val="20"/>
                <w:szCs w:val="20"/>
              </w:rPr>
            </w:pPr>
          </w:p>
          <w:tbl>
            <w:tblPr>
              <w:tblW w:w="9396" w:type="dxa"/>
              <w:tblLayout w:type="fixed"/>
              <w:tblLook w:val="04A0" w:firstRow="1" w:lastRow="0" w:firstColumn="1" w:lastColumn="0" w:noHBand="0" w:noVBand="1"/>
            </w:tblPr>
            <w:tblGrid>
              <w:gridCol w:w="1785"/>
              <w:gridCol w:w="2070"/>
              <w:gridCol w:w="1434"/>
              <w:gridCol w:w="1440"/>
              <w:gridCol w:w="1227"/>
              <w:gridCol w:w="1440"/>
            </w:tblGrid>
            <w:tr w:rsidR="005B6B5F" w:rsidRPr="00BB35F6" w:rsidTr="00C82043">
              <w:trPr>
                <w:trHeight w:val="1152"/>
              </w:trPr>
              <w:tc>
                <w:tcPr>
                  <w:tcW w:w="1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6B5F" w:rsidRPr="00BB35F6" w:rsidRDefault="005B6B5F"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E840BA" w:rsidTr="00C82043">
              <w:trPr>
                <w:trHeight w:val="576"/>
              </w:trPr>
              <w:tc>
                <w:tcPr>
                  <w:tcW w:w="1785" w:type="dxa"/>
                  <w:vMerge w:val="restart"/>
                  <w:tcBorders>
                    <w:top w:val="single" w:sz="8" w:space="0" w:color="auto"/>
                    <w:left w:val="single" w:sz="8" w:space="0" w:color="auto"/>
                    <w:bottom w:val="single" w:sz="8" w:space="0" w:color="auto"/>
                    <w:right w:val="single" w:sz="8" w:space="0" w:color="auto"/>
                  </w:tcBorders>
                  <w:vAlign w:val="center"/>
                </w:tcPr>
                <w:p w:rsidR="00E840BA" w:rsidRPr="00BB35F6" w:rsidRDefault="00E840BA" w:rsidP="00524AD2">
                  <w:pPr>
                    <w:spacing w:after="0" w:line="240" w:lineRule="auto"/>
                    <w:rPr>
                      <w:rFonts w:ascii="Arial" w:eastAsia="Times New Roman" w:hAnsi="Arial" w:cs="Arial"/>
                      <w:b/>
                      <w:bCs/>
                      <w:color w:val="000000"/>
                    </w:rPr>
                  </w:pPr>
                  <w:r w:rsidRPr="009B4F21">
                    <w:rPr>
                      <w:rFonts w:ascii="Arial" w:eastAsia="Times New Roman" w:hAnsi="Arial" w:cs="Arial"/>
                      <w:b/>
                      <w:bCs/>
                      <w:color w:val="000000"/>
                    </w:rPr>
                    <w:t>Mean of 3.5 for means of practice behavior measures</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rsidP="00524AD2">
                  <w:pPr>
                    <w:spacing w:after="0"/>
                    <w:rPr>
                      <w:rFonts w:ascii="Calibri" w:hAnsi="Calibri" w:cs="Calibri"/>
                      <w:color w:val="000000"/>
                    </w:rPr>
                  </w:pPr>
                  <w:r>
                    <w:rPr>
                      <w:rFonts w:ascii="Calibri" w:hAnsi="Calibri" w:cs="Calibri"/>
                      <w:color w:val="000000"/>
                    </w:rPr>
                    <w:t>2.1.7(a) )utilize conceptual frameworks to guide the processes of assessment, intervention, and evaluation</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pPr>
                    <w:jc w:val="center"/>
                    <w:rPr>
                      <w:rFonts w:ascii="Calibri" w:hAnsi="Calibri" w:cs="Calibri"/>
                      <w:b/>
                      <w:bCs/>
                      <w:color w:val="000000"/>
                    </w:rPr>
                  </w:pPr>
                  <w:r>
                    <w:rPr>
                      <w:rFonts w:ascii="Calibri" w:hAnsi="Calibri" w:cs="Calibri"/>
                      <w:b/>
                      <w:bCs/>
                      <w:color w:val="000000"/>
                    </w:rPr>
                    <w:t>3.08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pPr>
                    <w:jc w:val="center"/>
                    <w:rPr>
                      <w:rFonts w:ascii="Calibri" w:hAnsi="Calibri" w:cs="Calibri"/>
                      <w:color w:val="000000"/>
                    </w:rPr>
                  </w:pPr>
                  <w:r>
                    <w:rPr>
                      <w:rFonts w:ascii="Calibri" w:hAnsi="Calibri" w:cs="Calibri"/>
                      <w:color w:val="000000"/>
                    </w:rPr>
                    <w:t>50%</w:t>
                  </w:r>
                </w:p>
              </w:tc>
              <w:tc>
                <w:tcPr>
                  <w:tcW w:w="1227" w:type="dxa"/>
                  <w:vMerge w:val="restart"/>
                  <w:tcBorders>
                    <w:top w:val="single" w:sz="8" w:space="0" w:color="auto"/>
                    <w:left w:val="single" w:sz="8" w:space="0" w:color="auto"/>
                    <w:bottom w:val="single" w:sz="8" w:space="0" w:color="auto"/>
                    <w:right w:val="single" w:sz="8" w:space="0" w:color="auto"/>
                  </w:tcBorders>
                  <w:vAlign w:val="center"/>
                </w:tcPr>
                <w:p w:rsidR="00E840BA" w:rsidRDefault="00E840BA">
                  <w:pPr>
                    <w:jc w:val="center"/>
                    <w:rPr>
                      <w:rFonts w:ascii="Calibri" w:hAnsi="Calibri" w:cs="Calibri"/>
                      <w:b/>
                      <w:bCs/>
                      <w:color w:val="000000"/>
                    </w:rPr>
                  </w:pPr>
                  <w:r>
                    <w:rPr>
                      <w:rFonts w:ascii="Calibri" w:hAnsi="Calibri" w:cs="Calibri"/>
                      <w:b/>
                      <w:bCs/>
                      <w:color w:val="000000"/>
                    </w:rPr>
                    <w:t>3.31</w:t>
                  </w:r>
                </w:p>
              </w:tc>
              <w:tc>
                <w:tcPr>
                  <w:tcW w:w="1440" w:type="dxa"/>
                  <w:vMerge w:val="restart"/>
                  <w:tcBorders>
                    <w:top w:val="single" w:sz="8" w:space="0" w:color="auto"/>
                    <w:left w:val="single" w:sz="8" w:space="0" w:color="auto"/>
                    <w:bottom w:val="single" w:sz="8" w:space="0" w:color="auto"/>
                    <w:right w:val="single" w:sz="8" w:space="0" w:color="auto"/>
                  </w:tcBorders>
                  <w:vAlign w:val="center"/>
                </w:tcPr>
                <w:p w:rsidR="00E840BA" w:rsidRDefault="00E840BA">
                  <w:pPr>
                    <w:jc w:val="center"/>
                    <w:rPr>
                      <w:rFonts w:ascii="Calibri" w:hAnsi="Calibri" w:cs="Calibri"/>
                      <w:b/>
                      <w:bCs/>
                      <w:color w:val="000000"/>
                    </w:rPr>
                  </w:pPr>
                  <w:r>
                    <w:rPr>
                      <w:rFonts w:ascii="Calibri" w:hAnsi="Calibri" w:cs="Calibri"/>
                      <w:b/>
                      <w:bCs/>
                      <w:color w:val="000000"/>
                    </w:rPr>
                    <w:t>80.56%</w:t>
                  </w:r>
                </w:p>
              </w:tc>
            </w:tr>
            <w:tr w:rsidR="00E840BA" w:rsidRPr="00BB35F6" w:rsidTr="00C82043">
              <w:trPr>
                <w:trHeight w:val="576"/>
              </w:trPr>
              <w:tc>
                <w:tcPr>
                  <w:tcW w:w="1785" w:type="dxa"/>
                  <w:vMerge/>
                  <w:tcBorders>
                    <w:top w:val="single" w:sz="8" w:space="0" w:color="auto"/>
                    <w:left w:val="single" w:sz="4" w:space="0" w:color="auto"/>
                    <w:bottom w:val="single" w:sz="4" w:space="0" w:color="auto"/>
                    <w:right w:val="single" w:sz="8" w:space="0" w:color="auto"/>
                  </w:tcBorders>
                  <w:vAlign w:val="center"/>
                  <w:hideMark/>
                </w:tcPr>
                <w:p w:rsidR="00E840BA" w:rsidRPr="00BB35F6" w:rsidRDefault="00E840BA" w:rsidP="00524AD2">
                  <w:pPr>
                    <w:spacing w:after="0" w:line="240" w:lineRule="auto"/>
                    <w:rPr>
                      <w:rFonts w:ascii="Arial" w:eastAsia="Times New Roman" w:hAnsi="Arial" w:cs="Arial"/>
                      <w:b/>
                      <w:bCs/>
                      <w:color w:val="000000"/>
                    </w:rPr>
                  </w:pP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rsidP="00524AD2">
                  <w:pPr>
                    <w:spacing w:after="0"/>
                    <w:rPr>
                      <w:rFonts w:ascii="Calibri" w:hAnsi="Calibri" w:cs="Calibri"/>
                      <w:color w:val="000000"/>
                    </w:rPr>
                  </w:pPr>
                  <w:r>
                    <w:rPr>
                      <w:rFonts w:ascii="Calibri" w:hAnsi="Calibri" w:cs="Calibri"/>
                      <w:color w:val="000000"/>
                    </w:rPr>
                    <w:t>2.1.7(b) critique and apply knowledge to understand person and environment</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pPr>
                    <w:jc w:val="center"/>
                    <w:rPr>
                      <w:rFonts w:ascii="Calibri" w:hAnsi="Calibri" w:cs="Calibri"/>
                      <w:b/>
                      <w:bCs/>
                      <w:color w:val="000000"/>
                    </w:rPr>
                  </w:pPr>
                  <w:r>
                    <w:rPr>
                      <w:rFonts w:ascii="Calibri" w:hAnsi="Calibri" w:cs="Calibri"/>
                      <w:b/>
                      <w:bCs/>
                      <w:color w:val="000000"/>
                    </w:rPr>
                    <w:t>3.99</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E840BA" w:rsidRDefault="00E840BA">
                  <w:pPr>
                    <w:jc w:val="center"/>
                    <w:rPr>
                      <w:rFonts w:ascii="Calibri" w:hAnsi="Calibri" w:cs="Calibri"/>
                      <w:color w:val="000000"/>
                    </w:rPr>
                  </w:pPr>
                  <w:r>
                    <w:rPr>
                      <w:rFonts w:ascii="Calibri" w:hAnsi="Calibri" w:cs="Calibri"/>
                      <w:color w:val="000000"/>
                    </w:rPr>
                    <w:t>50%</w:t>
                  </w:r>
                </w:p>
              </w:tc>
              <w:tc>
                <w:tcPr>
                  <w:tcW w:w="1227" w:type="dxa"/>
                  <w:vMerge/>
                  <w:tcBorders>
                    <w:top w:val="single" w:sz="8" w:space="0" w:color="auto"/>
                    <w:left w:val="single" w:sz="8" w:space="0" w:color="auto"/>
                    <w:bottom w:val="single" w:sz="8" w:space="0" w:color="auto"/>
                    <w:right w:val="single" w:sz="8" w:space="0" w:color="auto"/>
                  </w:tcBorders>
                  <w:vAlign w:val="center"/>
                  <w:hideMark/>
                </w:tcPr>
                <w:p w:rsidR="00E840BA" w:rsidRPr="00BB35F6" w:rsidRDefault="00E840BA" w:rsidP="00524AD2">
                  <w:pPr>
                    <w:spacing w:after="0" w:line="240" w:lineRule="auto"/>
                    <w:rPr>
                      <w:rFonts w:ascii="Calibri" w:eastAsia="Times New Roman" w:hAnsi="Calibri" w:cs="Calibri"/>
                      <w:b/>
                      <w:bCs/>
                      <w:color w:val="000000"/>
                    </w:rPr>
                  </w:pPr>
                </w:p>
              </w:tc>
              <w:tc>
                <w:tcPr>
                  <w:tcW w:w="1440" w:type="dxa"/>
                  <w:vMerge/>
                  <w:tcBorders>
                    <w:top w:val="single" w:sz="8" w:space="0" w:color="auto"/>
                    <w:left w:val="single" w:sz="8" w:space="0" w:color="auto"/>
                    <w:bottom w:val="single" w:sz="8" w:space="0" w:color="auto"/>
                    <w:right w:val="single" w:sz="8" w:space="0" w:color="auto"/>
                  </w:tcBorders>
                  <w:vAlign w:val="center"/>
                  <w:hideMark/>
                </w:tcPr>
                <w:p w:rsidR="00E840BA" w:rsidRPr="00BB35F6" w:rsidRDefault="00E840BA" w:rsidP="00524AD2">
                  <w:pPr>
                    <w:spacing w:after="0" w:line="240" w:lineRule="auto"/>
                    <w:rPr>
                      <w:rFonts w:ascii="Calibri" w:eastAsia="Times New Roman" w:hAnsi="Calibri" w:cs="Calibri"/>
                      <w:b/>
                      <w:bCs/>
                      <w:color w:val="000000"/>
                    </w:rPr>
                  </w:pPr>
                </w:p>
              </w:tc>
            </w:tr>
          </w:tbl>
          <w:p w:rsidR="005B6B5F" w:rsidRDefault="005B6B5F" w:rsidP="001F180C">
            <w:pPr>
              <w:spacing w:after="0" w:line="240" w:lineRule="auto"/>
              <w:rPr>
                <w:rFonts w:ascii="Arial" w:eastAsia="Calibri" w:hAnsi="Arial" w:cs="Arial"/>
                <w:b/>
                <w:bCs/>
                <w:spacing w:val="-3"/>
                <w:sz w:val="20"/>
                <w:szCs w:val="20"/>
              </w:rPr>
            </w:pPr>
          </w:p>
          <w:p w:rsidR="005B6B5F" w:rsidRDefault="005B6B5F" w:rsidP="001F180C">
            <w:pPr>
              <w:spacing w:after="0" w:line="240" w:lineRule="auto"/>
              <w:rPr>
                <w:rFonts w:ascii="Arial" w:eastAsia="Calibri" w:hAnsi="Arial" w:cs="Arial"/>
                <w:b/>
                <w:bCs/>
                <w:spacing w:val="-3"/>
                <w:sz w:val="20"/>
                <w:szCs w:val="20"/>
              </w:rPr>
            </w:pPr>
          </w:p>
          <w:p w:rsidR="005B6B5F" w:rsidRDefault="005B6B5F" w:rsidP="001F180C">
            <w:pPr>
              <w:spacing w:after="0" w:line="240" w:lineRule="auto"/>
              <w:rPr>
                <w:rFonts w:ascii="Arial" w:eastAsia="Calibri" w:hAnsi="Arial" w:cs="Arial"/>
                <w:b/>
                <w:bCs/>
                <w:spacing w:val="-3"/>
                <w:sz w:val="20"/>
                <w:szCs w:val="20"/>
              </w:rPr>
            </w:pPr>
          </w:p>
          <w:p w:rsidR="005B6B5F" w:rsidRDefault="005B6B5F" w:rsidP="001F180C">
            <w:pPr>
              <w:spacing w:after="0" w:line="240" w:lineRule="auto"/>
              <w:rPr>
                <w:rFonts w:ascii="Arial" w:eastAsia="Calibri" w:hAnsi="Arial" w:cs="Arial"/>
                <w:b/>
                <w:bCs/>
                <w:spacing w:val="-3"/>
                <w:sz w:val="20"/>
                <w:szCs w:val="20"/>
              </w:rPr>
            </w:pPr>
          </w:p>
          <w:p w:rsidR="007E4755" w:rsidRDefault="007E4755" w:rsidP="001F180C">
            <w:pPr>
              <w:spacing w:after="0" w:line="240" w:lineRule="auto"/>
              <w:rPr>
                <w:rFonts w:ascii="Arial" w:eastAsia="Calibri" w:hAnsi="Arial" w:cs="Arial"/>
                <w:b/>
                <w:bCs/>
                <w:spacing w:val="-3"/>
                <w:sz w:val="20"/>
                <w:szCs w:val="20"/>
              </w:rPr>
            </w:pPr>
          </w:p>
          <w:p w:rsidR="005B6B5F" w:rsidRPr="00592A36" w:rsidRDefault="005B6B5F" w:rsidP="001F180C">
            <w:pPr>
              <w:spacing w:after="0" w:line="240" w:lineRule="auto"/>
              <w:rPr>
                <w:rFonts w:ascii="Arial" w:eastAsia="Calibri" w:hAnsi="Arial" w:cs="Arial"/>
                <w:b/>
                <w:bCs/>
                <w:spacing w:val="-3"/>
                <w:sz w:val="20"/>
                <w:szCs w:val="20"/>
              </w:rPr>
            </w:pPr>
          </w:p>
        </w:tc>
      </w:tr>
      <w:tr w:rsidR="00671E79" w:rsidRPr="001F180C" w:rsidTr="00C833BC">
        <w:tc>
          <w:tcPr>
            <w:tcW w:w="1908" w:type="dxa"/>
            <w:tcBorders>
              <w:top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lastRenderedPageBreak/>
              <w:t>COMPETENCY</w:t>
            </w:r>
          </w:p>
          <w:p w:rsidR="005B6B5F" w:rsidRPr="001F180C" w:rsidRDefault="005B6B5F"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2.1.9</w:t>
            </w:r>
          </w:p>
        </w:tc>
        <w:tc>
          <w:tcPr>
            <w:tcW w:w="20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4" w:space="0" w:color="auto"/>
              <w:left w:val="single" w:sz="4" w:space="0" w:color="auto"/>
              <w:bottom w:val="single" w:sz="4"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C833BC" w:rsidRPr="001F180C" w:rsidTr="0085224F">
        <w:tc>
          <w:tcPr>
            <w:tcW w:w="9577" w:type="dxa"/>
            <w:gridSpan w:val="8"/>
            <w:tcBorders>
              <w:top w:val="single" w:sz="4" w:space="0" w:color="auto"/>
              <w:bottom w:val="single" w:sz="4" w:space="0" w:color="auto"/>
            </w:tcBorders>
            <w:shd w:val="clear" w:color="auto" w:fill="auto"/>
            <w:tcMar>
              <w:top w:w="0" w:type="dxa"/>
              <w:left w:w="108" w:type="dxa"/>
              <w:bottom w:w="0" w:type="dxa"/>
              <w:right w:w="108" w:type="dxa"/>
            </w:tcMar>
          </w:tcPr>
          <w:p w:rsidR="00C833BC" w:rsidRPr="001F180C" w:rsidRDefault="00C833BC" w:rsidP="00524AD2">
            <w:pPr>
              <w:spacing w:after="0" w:line="240" w:lineRule="auto"/>
              <w:jc w:val="center"/>
              <w:rPr>
                <w:rFonts w:ascii="Arial" w:eastAsia="Calibri" w:hAnsi="Arial" w:cs="Arial"/>
                <w:b/>
                <w:bCs/>
                <w:spacing w:val="-3"/>
                <w:sz w:val="16"/>
                <w:szCs w:val="16"/>
              </w:rPr>
            </w:pPr>
          </w:p>
        </w:tc>
      </w:tr>
      <w:tr w:rsidR="004946E9" w:rsidRPr="001F180C" w:rsidTr="00C833BC">
        <w:tc>
          <w:tcPr>
            <w:tcW w:w="190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w:t>
            </w:r>
            <w:r w:rsidR="00F97A4E">
              <w:rPr>
                <w:rFonts w:ascii="Univers" w:eastAsia="Calibri" w:hAnsi="Univers" w:cs="Arial"/>
                <w:spacing w:val="-3"/>
                <w:sz w:val="16"/>
                <w:szCs w:val="16"/>
              </w:rPr>
              <w:t xml:space="preserve"> </w:t>
            </w:r>
            <w:r w:rsidRPr="001F180C">
              <w:rPr>
                <w:rFonts w:ascii="Univers" w:eastAsia="Calibri" w:hAnsi="Univers" w:cs="Arial"/>
                <w:spacing w:val="-3"/>
                <w:sz w:val="16"/>
                <w:szCs w:val="16"/>
              </w:rPr>
              <w:t xml:space="preserve">to </w:t>
            </w:r>
          </w:p>
          <w:p w:rsidR="004946E9" w:rsidRPr="001F180C" w:rsidRDefault="004946E9"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3/5</w:t>
            </w:r>
          </w:p>
        </w:tc>
        <w:tc>
          <w:tcPr>
            <w:tcW w:w="5599" w:type="dxa"/>
            <w:gridSpan w:val="3"/>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rsidR="004946E9" w:rsidRPr="00592A36" w:rsidRDefault="004946E9" w:rsidP="001F180C">
            <w:pPr>
              <w:spacing w:after="0" w:line="240" w:lineRule="auto"/>
              <w:rPr>
                <w:rFonts w:ascii="Arial" w:eastAsia="Calibri" w:hAnsi="Arial" w:cs="Arial"/>
                <w:b/>
                <w:bCs/>
                <w:spacing w:val="-3"/>
                <w:sz w:val="20"/>
                <w:szCs w:val="20"/>
              </w:rPr>
            </w:pPr>
            <w:r w:rsidRPr="00592A36">
              <w:rPr>
                <w:rFonts w:ascii="Arial" w:eastAsia="Calibri" w:hAnsi="Arial" w:cs="Arial"/>
                <w:b/>
                <w:bCs/>
                <w:spacing w:val="-3"/>
                <w:sz w:val="20"/>
                <w:szCs w:val="20"/>
              </w:rPr>
              <w:t>82.96</w:t>
            </w:r>
          </w:p>
        </w:tc>
      </w:tr>
      <w:tr w:rsidR="006067B1" w:rsidRPr="001F180C" w:rsidTr="00A309D1">
        <w:tc>
          <w:tcPr>
            <w:tcW w:w="9577" w:type="dxa"/>
            <w:gridSpan w:val="8"/>
            <w:tcBorders>
              <w:top w:val="single" w:sz="4" w:space="0" w:color="auto"/>
              <w:left w:val="nil"/>
              <w:bottom w:val="single" w:sz="8" w:space="0" w:color="auto"/>
            </w:tcBorders>
            <w:shd w:val="clear" w:color="auto" w:fill="auto"/>
            <w:tcMar>
              <w:top w:w="0" w:type="dxa"/>
              <w:left w:w="108" w:type="dxa"/>
              <w:bottom w:w="0" w:type="dxa"/>
              <w:right w:w="108" w:type="dxa"/>
            </w:tcMar>
          </w:tcPr>
          <w:p w:rsidR="006067B1" w:rsidRDefault="006067B1" w:rsidP="001F180C">
            <w:pPr>
              <w:spacing w:after="0" w:line="240" w:lineRule="auto"/>
              <w:rPr>
                <w:rFonts w:ascii="Univers" w:eastAsia="Calibri" w:hAnsi="Univers" w:cs="Arial"/>
                <w:spacing w:val="-3"/>
                <w:sz w:val="16"/>
                <w:szCs w:val="16"/>
              </w:rPr>
            </w:pPr>
          </w:p>
          <w:tbl>
            <w:tblPr>
              <w:tblW w:w="9396" w:type="dxa"/>
              <w:tblLayout w:type="fixed"/>
              <w:tblLook w:val="04A0" w:firstRow="1" w:lastRow="0" w:firstColumn="1" w:lastColumn="0" w:noHBand="0" w:noVBand="1"/>
            </w:tblPr>
            <w:tblGrid>
              <w:gridCol w:w="1785"/>
              <w:gridCol w:w="2070"/>
              <w:gridCol w:w="1434"/>
              <w:gridCol w:w="1440"/>
              <w:gridCol w:w="1227"/>
              <w:gridCol w:w="1440"/>
            </w:tblGrid>
            <w:tr w:rsidR="00CA5D90" w:rsidRPr="00BB35F6" w:rsidTr="00CB2871">
              <w:trPr>
                <w:trHeight w:val="1152"/>
              </w:trPr>
              <w:tc>
                <w:tcPr>
                  <w:tcW w:w="1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33BC" w:rsidRPr="00BB35F6" w:rsidRDefault="00C833BC"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CB2871" w:rsidTr="00CB2871">
              <w:trPr>
                <w:trHeight w:val="576"/>
              </w:trPr>
              <w:tc>
                <w:tcPr>
                  <w:tcW w:w="1785" w:type="dxa"/>
                  <w:vMerge w:val="restart"/>
                  <w:tcBorders>
                    <w:top w:val="single" w:sz="8" w:space="0" w:color="auto"/>
                    <w:left w:val="single" w:sz="4" w:space="0" w:color="auto"/>
                    <w:bottom w:val="single" w:sz="8" w:space="0" w:color="auto"/>
                    <w:right w:val="single" w:sz="8" w:space="0" w:color="auto"/>
                  </w:tcBorders>
                  <w:vAlign w:val="center"/>
                </w:tcPr>
                <w:p w:rsidR="00C833BC" w:rsidRPr="00BB35F6" w:rsidRDefault="00C833BC" w:rsidP="00C833BC">
                  <w:pPr>
                    <w:spacing w:after="0" w:line="240" w:lineRule="auto"/>
                    <w:rPr>
                      <w:rFonts w:ascii="Arial" w:eastAsia="Times New Roman" w:hAnsi="Arial" w:cs="Arial"/>
                      <w:b/>
                      <w:bCs/>
                      <w:color w:val="000000"/>
                    </w:rPr>
                  </w:pPr>
                  <w:r w:rsidRPr="00C833BC">
                    <w:rPr>
                      <w:rFonts w:ascii="Arial" w:eastAsia="Times New Roman" w:hAnsi="Arial" w:cs="Arial"/>
                      <w:b/>
                      <w:bCs/>
                      <w:color w:val="000000"/>
                    </w:rPr>
                    <w:t>Mean of 3 for means of practice behavior measures</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tcPr>
                <w:p w:rsidR="00C833BC" w:rsidRDefault="00C833BC" w:rsidP="00C833BC">
                  <w:pPr>
                    <w:spacing w:after="0"/>
                    <w:rPr>
                      <w:rFonts w:ascii="Calibri" w:hAnsi="Calibri" w:cs="Calibri"/>
                      <w:color w:val="000000"/>
                      <w:sz w:val="20"/>
                      <w:szCs w:val="20"/>
                    </w:rPr>
                  </w:pPr>
                  <w:r>
                    <w:rPr>
                      <w:rFonts w:ascii="Calibri" w:hAnsi="Calibri" w:cs="Calibri"/>
                      <w:color w:val="000000"/>
                      <w:sz w:val="20"/>
                      <w:szCs w:val="20"/>
                    </w:rPr>
                    <w:t>2.1.9(a) continuously discover, appraise, and attend to changing locales, populations, scientific and technological developments, and emerging societal trends to provide relevant services.</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tcPr>
                <w:p w:rsidR="00C833BC" w:rsidRDefault="00C833BC" w:rsidP="00C833BC">
                  <w:pPr>
                    <w:spacing w:after="0"/>
                    <w:jc w:val="center"/>
                    <w:rPr>
                      <w:rFonts w:ascii="Calibri" w:hAnsi="Calibri" w:cs="Calibri"/>
                      <w:b/>
                      <w:bCs/>
                      <w:color w:val="000000"/>
                    </w:rPr>
                  </w:pPr>
                  <w:r>
                    <w:rPr>
                      <w:rFonts w:ascii="Calibri" w:hAnsi="Calibri" w:cs="Calibri"/>
                      <w:b/>
                      <w:bCs/>
                      <w:color w:val="000000"/>
                    </w:rPr>
                    <w:t>3.28</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rsidR="00C833BC" w:rsidRDefault="00C833BC" w:rsidP="00C833BC">
                  <w:pPr>
                    <w:spacing w:after="0"/>
                    <w:jc w:val="center"/>
                    <w:rPr>
                      <w:rFonts w:ascii="Calibri" w:hAnsi="Calibri" w:cs="Calibri"/>
                      <w:color w:val="000000"/>
                      <w:sz w:val="20"/>
                      <w:szCs w:val="20"/>
                    </w:rPr>
                  </w:pPr>
                  <w:r>
                    <w:rPr>
                      <w:rFonts w:ascii="Calibri" w:hAnsi="Calibri" w:cs="Calibri"/>
                      <w:color w:val="000000"/>
                      <w:sz w:val="20"/>
                      <w:szCs w:val="20"/>
                    </w:rPr>
                    <w:t>75%</w:t>
                  </w:r>
                </w:p>
              </w:tc>
              <w:tc>
                <w:tcPr>
                  <w:tcW w:w="1227" w:type="dxa"/>
                  <w:vMerge w:val="restart"/>
                  <w:tcBorders>
                    <w:top w:val="single" w:sz="8" w:space="0" w:color="auto"/>
                    <w:left w:val="single" w:sz="8" w:space="0" w:color="auto"/>
                    <w:right w:val="single" w:sz="4" w:space="0" w:color="auto"/>
                  </w:tcBorders>
                  <w:vAlign w:val="center"/>
                </w:tcPr>
                <w:p w:rsidR="00C833BC" w:rsidRDefault="00C833BC">
                  <w:pPr>
                    <w:jc w:val="center"/>
                    <w:rPr>
                      <w:rFonts w:ascii="Calibri" w:hAnsi="Calibri" w:cs="Calibri"/>
                      <w:b/>
                      <w:bCs/>
                      <w:color w:val="000000"/>
                    </w:rPr>
                  </w:pPr>
                  <w:r>
                    <w:rPr>
                      <w:rFonts w:ascii="Calibri" w:hAnsi="Calibri" w:cs="Calibri"/>
                      <w:b/>
                      <w:bCs/>
                      <w:color w:val="000000"/>
                    </w:rPr>
                    <w:t>3.35</w:t>
                  </w:r>
                </w:p>
              </w:tc>
              <w:tc>
                <w:tcPr>
                  <w:tcW w:w="1440" w:type="dxa"/>
                  <w:vMerge w:val="restart"/>
                  <w:tcBorders>
                    <w:top w:val="single" w:sz="8" w:space="0" w:color="auto"/>
                    <w:left w:val="single" w:sz="4" w:space="0" w:color="auto"/>
                    <w:bottom w:val="single" w:sz="8" w:space="0" w:color="auto"/>
                    <w:right w:val="single" w:sz="4" w:space="0" w:color="auto"/>
                  </w:tcBorders>
                  <w:vAlign w:val="center"/>
                </w:tcPr>
                <w:p w:rsidR="00C833BC" w:rsidRDefault="00C833BC">
                  <w:pPr>
                    <w:jc w:val="center"/>
                    <w:rPr>
                      <w:rFonts w:ascii="Calibri" w:hAnsi="Calibri" w:cs="Calibri"/>
                      <w:b/>
                      <w:bCs/>
                      <w:color w:val="000000"/>
                    </w:rPr>
                  </w:pPr>
                  <w:r>
                    <w:rPr>
                      <w:rFonts w:ascii="Calibri" w:hAnsi="Calibri" w:cs="Calibri"/>
                      <w:b/>
                      <w:bCs/>
                      <w:color w:val="000000"/>
                    </w:rPr>
                    <w:t>82.96%</w:t>
                  </w:r>
                </w:p>
              </w:tc>
            </w:tr>
            <w:tr w:rsidR="00997098" w:rsidRPr="00BB35F6" w:rsidTr="00CB2871">
              <w:trPr>
                <w:trHeight w:val="576"/>
              </w:trPr>
              <w:tc>
                <w:tcPr>
                  <w:tcW w:w="1785" w:type="dxa"/>
                  <w:vMerge/>
                  <w:tcBorders>
                    <w:left w:val="single" w:sz="4" w:space="0" w:color="auto"/>
                    <w:bottom w:val="single" w:sz="8" w:space="0" w:color="auto"/>
                    <w:right w:val="single" w:sz="4" w:space="0" w:color="auto"/>
                  </w:tcBorders>
                  <w:vAlign w:val="center"/>
                  <w:hideMark/>
                </w:tcPr>
                <w:p w:rsidR="00C833BC" w:rsidRPr="00BB35F6" w:rsidRDefault="00C833BC" w:rsidP="00C833BC">
                  <w:pPr>
                    <w:spacing w:after="0" w:line="240" w:lineRule="auto"/>
                    <w:rPr>
                      <w:rFonts w:ascii="Arial" w:eastAsia="Times New Roman" w:hAnsi="Arial" w:cs="Arial"/>
                      <w:b/>
                      <w:bCs/>
                      <w:color w:val="000000"/>
                    </w:rPr>
                  </w:pPr>
                </w:p>
              </w:tc>
              <w:tc>
                <w:tcPr>
                  <w:tcW w:w="2070" w:type="dxa"/>
                  <w:tcBorders>
                    <w:top w:val="single" w:sz="8" w:space="0" w:color="auto"/>
                    <w:left w:val="single" w:sz="4" w:space="0" w:color="auto"/>
                    <w:bottom w:val="single" w:sz="8" w:space="0" w:color="auto"/>
                    <w:right w:val="single" w:sz="4" w:space="0" w:color="auto"/>
                  </w:tcBorders>
                  <w:shd w:val="clear" w:color="auto" w:fill="auto"/>
                  <w:vAlign w:val="center"/>
                </w:tcPr>
                <w:p w:rsidR="00C833BC" w:rsidRDefault="00C833BC" w:rsidP="00C833BC">
                  <w:pPr>
                    <w:spacing w:after="0"/>
                    <w:rPr>
                      <w:rFonts w:ascii="Calibri" w:hAnsi="Calibri" w:cs="Calibri"/>
                      <w:color w:val="000000"/>
                      <w:sz w:val="20"/>
                      <w:szCs w:val="20"/>
                    </w:rPr>
                  </w:pPr>
                  <w:r>
                    <w:rPr>
                      <w:rFonts w:ascii="Calibri" w:hAnsi="Calibri" w:cs="Calibri"/>
                      <w:color w:val="000000"/>
                      <w:sz w:val="20"/>
                      <w:szCs w:val="20"/>
                    </w:rPr>
                    <w:t>2.1.9(b) provide leadership in promoting sustainable changes in service delivery and practice to improve the quality of social services.</w:t>
                  </w:r>
                </w:p>
              </w:tc>
              <w:tc>
                <w:tcPr>
                  <w:tcW w:w="1434" w:type="dxa"/>
                  <w:tcBorders>
                    <w:top w:val="single" w:sz="8" w:space="0" w:color="auto"/>
                    <w:left w:val="single" w:sz="4" w:space="0" w:color="auto"/>
                    <w:bottom w:val="single" w:sz="8" w:space="0" w:color="auto"/>
                    <w:right w:val="single" w:sz="4" w:space="0" w:color="auto"/>
                  </w:tcBorders>
                  <w:shd w:val="clear" w:color="auto" w:fill="auto"/>
                  <w:vAlign w:val="center"/>
                </w:tcPr>
                <w:p w:rsidR="00C833BC" w:rsidRDefault="00C833BC" w:rsidP="00C833BC">
                  <w:pPr>
                    <w:spacing w:after="0"/>
                    <w:jc w:val="center"/>
                    <w:rPr>
                      <w:rFonts w:ascii="Calibri" w:hAnsi="Calibri" w:cs="Calibri"/>
                      <w:b/>
                      <w:bCs/>
                      <w:color w:val="000000"/>
                    </w:rPr>
                  </w:pPr>
                  <w:r>
                    <w:rPr>
                      <w:rFonts w:ascii="Calibri" w:hAnsi="Calibri" w:cs="Calibri"/>
                      <w:b/>
                      <w:bCs/>
                      <w:color w:val="000000"/>
                    </w:rPr>
                    <w:t>3.56</w:t>
                  </w:r>
                </w:p>
              </w:tc>
              <w:tc>
                <w:tcPr>
                  <w:tcW w:w="1440" w:type="dxa"/>
                  <w:tcBorders>
                    <w:top w:val="single" w:sz="8" w:space="0" w:color="auto"/>
                    <w:left w:val="single" w:sz="4" w:space="0" w:color="auto"/>
                    <w:bottom w:val="single" w:sz="8" w:space="0" w:color="auto"/>
                    <w:right w:val="single" w:sz="4" w:space="0" w:color="auto"/>
                  </w:tcBorders>
                  <w:shd w:val="clear" w:color="auto" w:fill="auto"/>
                  <w:vAlign w:val="center"/>
                </w:tcPr>
                <w:p w:rsidR="00C833BC" w:rsidRDefault="00C833BC" w:rsidP="00C833BC">
                  <w:pPr>
                    <w:spacing w:after="0"/>
                    <w:jc w:val="center"/>
                    <w:rPr>
                      <w:rFonts w:ascii="Calibri" w:hAnsi="Calibri" w:cs="Calibri"/>
                      <w:color w:val="000000"/>
                      <w:sz w:val="20"/>
                      <w:szCs w:val="20"/>
                    </w:rPr>
                  </w:pPr>
                  <w:r>
                    <w:rPr>
                      <w:rFonts w:ascii="Calibri" w:hAnsi="Calibri" w:cs="Calibri"/>
                      <w:color w:val="000000"/>
                      <w:sz w:val="20"/>
                      <w:szCs w:val="20"/>
                    </w:rPr>
                    <w:t>25%</w:t>
                  </w:r>
                </w:p>
              </w:tc>
              <w:tc>
                <w:tcPr>
                  <w:tcW w:w="1227" w:type="dxa"/>
                  <w:vMerge/>
                  <w:tcBorders>
                    <w:left w:val="single" w:sz="4" w:space="0" w:color="auto"/>
                    <w:bottom w:val="single" w:sz="8" w:space="0" w:color="auto"/>
                    <w:right w:val="single" w:sz="4" w:space="0" w:color="auto"/>
                  </w:tcBorders>
                  <w:vAlign w:val="center"/>
                  <w:hideMark/>
                </w:tcPr>
                <w:p w:rsidR="00C833BC" w:rsidRPr="00BB35F6" w:rsidRDefault="00C833BC" w:rsidP="00524AD2">
                  <w:pPr>
                    <w:spacing w:after="0" w:line="240" w:lineRule="auto"/>
                    <w:rPr>
                      <w:rFonts w:ascii="Calibri" w:eastAsia="Times New Roman" w:hAnsi="Calibri" w:cs="Calibri"/>
                      <w:b/>
                      <w:bCs/>
                      <w:color w:val="000000"/>
                    </w:rPr>
                  </w:pPr>
                </w:p>
              </w:tc>
              <w:tc>
                <w:tcPr>
                  <w:tcW w:w="1440" w:type="dxa"/>
                  <w:vMerge/>
                  <w:tcBorders>
                    <w:top w:val="single" w:sz="8" w:space="0" w:color="auto"/>
                    <w:left w:val="single" w:sz="4" w:space="0" w:color="auto"/>
                    <w:bottom w:val="single" w:sz="8" w:space="0" w:color="auto"/>
                    <w:right w:val="single" w:sz="4" w:space="0" w:color="auto"/>
                  </w:tcBorders>
                  <w:vAlign w:val="center"/>
                  <w:hideMark/>
                </w:tcPr>
                <w:p w:rsidR="00C833BC" w:rsidRPr="00BB35F6" w:rsidRDefault="00C833BC" w:rsidP="00524AD2">
                  <w:pPr>
                    <w:spacing w:after="0" w:line="240" w:lineRule="auto"/>
                    <w:rPr>
                      <w:rFonts w:ascii="Calibri" w:eastAsia="Times New Roman" w:hAnsi="Calibri" w:cs="Calibri"/>
                      <w:b/>
                      <w:bCs/>
                      <w:color w:val="000000"/>
                    </w:rPr>
                  </w:pPr>
                </w:p>
              </w:tc>
            </w:tr>
            <w:tr w:rsidR="00CA5D90" w:rsidRPr="00BB35F6" w:rsidTr="00CA5D90">
              <w:trPr>
                <w:trHeight w:val="576"/>
              </w:trPr>
              <w:tc>
                <w:tcPr>
                  <w:tcW w:w="9396" w:type="dxa"/>
                  <w:gridSpan w:val="6"/>
                  <w:vAlign w:val="center"/>
                </w:tcPr>
                <w:p w:rsidR="00CA5D90" w:rsidRPr="00BB35F6" w:rsidRDefault="00CA5D90" w:rsidP="00524AD2">
                  <w:pPr>
                    <w:spacing w:after="0" w:line="240" w:lineRule="auto"/>
                    <w:rPr>
                      <w:rFonts w:ascii="Calibri" w:eastAsia="Times New Roman" w:hAnsi="Calibri" w:cs="Calibri"/>
                      <w:b/>
                      <w:bCs/>
                      <w:color w:val="000000"/>
                    </w:rPr>
                  </w:pPr>
                </w:p>
              </w:tc>
            </w:tr>
          </w:tbl>
          <w:p w:rsidR="00C833BC" w:rsidRPr="00592A36" w:rsidRDefault="00C833BC" w:rsidP="001F180C">
            <w:pPr>
              <w:spacing w:after="0" w:line="240" w:lineRule="auto"/>
              <w:rPr>
                <w:rFonts w:ascii="Arial" w:eastAsia="Calibri" w:hAnsi="Arial" w:cs="Arial"/>
                <w:b/>
                <w:bCs/>
                <w:spacing w:val="-3"/>
                <w:sz w:val="20"/>
                <w:szCs w:val="20"/>
              </w:rPr>
            </w:pPr>
          </w:p>
        </w:tc>
      </w:tr>
      <w:tr w:rsidR="00671E79" w:rsidRPr="001F180C" w:rsidTr="00993006">
        <w:tc>
          <w:tcPr>
            <w:tcW w:w="19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671E79" w:rsidRDefault="00F97A4E"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COMPETENCY</w:t>
            </w:r>
          </w:p>
          <w:p w:rsidR="00F97A4E" w:rsidRPr="001F180C" w:rsidRDefault="00F97A4E" w:rsidP="00524AD2">
            <w:pPr>
              <w:spacing w:after="0" w:line="240" w:lineRule="auto"/>
              <w:jc w:val="center"/>
              <w:rPr>
                <w:rFonts w:ascii="Univers" w:eastAsia="Calibri" w:hAnsi="Univers" w:cs="Arial"/>
                <w:b/>
                <w:bCs/>
                <w:spacing w:val="-3"/>
                <w:sz w:val="24"/>
                <w:szCs w:val="24"/>
              </w:rPr>
            </w:pPr>
            <w:r>
              <w:rPr>
                <w:rFonts w:ascii="Univers" w:eastAsia="Calibri" w:hAnsi="Univers" w:cs="Arial"/>
                <w:b/>
                <w:bCs/>
                <w:spacing w:val="-3"/>
                <w:sz w:val="24"/>
                <w:szCs w:val="24"/>
              </w:rPr>
              <w:t>2.1.10 (a-d)</w:t>
            </w:r>
          </w:p>
        </w:tc>
        <w:tc>
          <w:tcPr>
            <w:tcW w:w="2070" w:type="dxa"/>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5599"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rsidR="00671E79" w:rsidRPr="001F180C" w:rsidRDefault="00671E79" w:rsidP="00524AD2">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BA3BC0" w:rsidRPr="001F180C" w:rsidTr="00A309D1">
        <w:tc>
          <w:tcPr>
            <w:tcW w:w="9577"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A3BC0" w:rsidRPr="001F180C" w:rsidRDefault="00BA3BC0" w:rsidP="00524AD2">
            <w:pPr>
              <w:spacing w:after="0" w:line="240" w:lineRule="auto"/>
              <w:jc w:val="center"/>
              <w:rPr>
                <w:rFonts w:ascii="Arial" w:eastAsia="Calibri" w:hAnsi="Arial" w:cs="Arial"/>
                <w:b/>
                <w:bCs/>
                <w:spacing w:val="-3"/>
                <w:sz w:val="16"/>
                <w:szCs w:val="16"/>
              </w:rPr>
            </w:pPr>
          </w:p>
        </w:tc>
      </w:tr>
      <w:tr w:rsidR="00FC4201" w:rsidRPr="001F180C" w:rsidTr="001637EB">
        <w:tc>
          <w:tcPr>
            <w:tcW w:w="9577" w:type="dxa"/>
            <w:gridSpan w:val="8"/>
            <w:tcBorders>
              <w:bottom w:val="single" w:sz="4" w:space="0" w:color="auto"/>
            </w:tcBorders>
            <w:tcMar>
              <w:top w:w="0" w:type="dxa"/>
              <w:left w:w="108" w:type="dxa"/>
              <w:bottom w:w="0" w:type="dxa"/>
              <w:right w:w="108" w:type="dxa"/>
            </w:tcMar>
          </w:tcPr>
          <w:tbl>
            <w:tblPr>
              <w:tblW w:w="9396" w:type="dxa"/>
              <w:tblLayout w:type="fixed"/>
              <w:tblLook w:val="04A0" w:firstRow="1" w:lastRow="0" w:firstColumn="1" w:lastColumn="0" w:noHBand="0" w:noVBand="1"/>
            </w:tblPr>
            <w:tblGrid>
              <w:gridCol w:w="1785"/>
              <w:gridCol w:w="2070"/>
              <w:gridCol w:w="1434"/>
              <w:gridCol w:w="1440"/>
              <w:gridCol w:w="1227"/>
              <w:gridCol w:w="1440"/>
            </w:tblGrid>
            <w:tr w:rsidR="00321C5A" w:rsidRPr="00BB35F6" w:rsidTr="00524AD2">
              <w:trPr>
                <w:trHeight w:val="1152"/>
              </w:trPr>
              <w:tc>
                <w:tcPr>
                  <w:tcW w:w="1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Competency Benchmark</w:t>
                  </w:r>
                </w:p>
              </w:tc>
              <w:tc>
                <w:tcPr>
                  <w:tcW w:w="20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Practice Behavior</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jc w:val="center"/>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Mean for Practice Behavior Measures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Contribution to Competency Benchmark</w:t>
                  </w:r>
                </w:p>
              </w:tc>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Aggregate Mean Score</w:t>
                  </w:r>
                  <w:r w:rsidRPr="00BB35F6">
                    <w:rPr>
                      <w:rFonts w:ascii="Arial" w:eastAsia="Times New Roman" w:hAnsi="Arial" w:cs="Arial"/>
                      <w:b/>
                      <w:bCs/>
                      <w:color w:val="000000"/>
                      <w:sz w:val="20"/>
                      <w:szCs w:val="20"/>
                    </w:rPr>
                    <w:br/>
                    <w:t>(results)</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21C5A" w:rsidRPr="00BB35F6" w:rsidRDefault="00321C5A" w:rsidP="00524AD2">
                  <w:pPr>
                    <w:spacing w:after="0" w:line="240" w:lineRule="auto"/>
                    <w:rPr>
                      <w:rFonts w:ascii="Arial" w:eastAsia="Times New Roman" w:hAnsi="Arial" w:cs="Arial"/>
                      <w:b/>
                      <w:bCs/>
                      <w:color w:val="000000"/>
                      <w:sz w:val="20"/>
                      <w:szCs w:val="20"/>
                    </w:rPr>
                  </w:pPr>
                  <w:r w:rsidRPr="00BB35F6">
                    <w:rPr>
                      <w:rFonts w:ascii="Arial" w:eastAsia="Times New Roman" w:hAnsi="Arial" w:cs="Arial"/>
                      <w:b/>
                      <w:bCs/>
                      <w:color w:val="000000"/>
                      <w:sz w:val="20"/>
                      <w:szCs w:val="20"/>
                    </w:rPr>
                    <w:t>Percent of Students Achieving Competency</w:t>
                  </w:r>
                </w:p>
              </w:tc>
            </w:tr>
            <w:tr w:rsidR="00D44F59" w:rsidTr="007462F3">
              <w:trPr>
                <w:trHeight w:val="576"/>
              </w:trPr>
              <w:tc>
                <w:tcPr>
                  <w:tcW w:w="1785" w:type="dxa"/>
                  <w:vMerge w:val="restart"/>
                  <w:tcBorders>
                    <w:top w:val="single" w:sz="8" w:space="0" w:color="auto"/>
                    <w:left w:val="single" w:sz="4" w:space="0" w:color="auto"/>
                    <w:bottom w:val="single" w:sz="4" w:space="0" w:color="auto"/>
                    <w:right w:val="single" w:sz="4" w:space="0" w:color="auto"/>
                  </w:tcBorders>
                  <w:vAlign w:val="center"/>
                </w:tcPr>
                <w:p w:rsidR="00D44F59" w:rsidRPr="00BB35F6" w:rsidRDefault="007462F3" w:rsidP="00524AD2">
                  <w:pPr>
                    <w:spacing w:after="0" w:line="240" w:lineRule="auto"/>
                    <w:rPr>
                      <w:rFonts w:ascii="Arial" w:eastAsia="Times New Roman" w:hAnsi="Arial" w:cs="Arial"/>
                      <w:b/>
                      <w:bCs/>
                      <w:color w:val="000000"/>
                    </w:rPr>
                  </w:pPr>
                  <w:r w:rsidRPr="007462F3">
                    <w:rPr>
                      <w:rFonts w:ascii="Arial" w:eastAsia="Times New Roman" w:hAnsi="Arial" w:cs="Arial"/>
                      <w:b/>
                      <w:bCs/>
                      <w:color w:val="000000"/>
                    </w:rPr>
                    <w:t>Mean of 3 for means of practice behavior measures</w:t>
                  </w: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Pr="00D44F59" w:rsidRDefault="00D44F59" w:rsidP="00D44F59">
                  <w:pPr>
                    <w:rPr>
                      <w:rFonts w:ascii="Calibri" w:hAnsi="Calibri" w:cs="Calibri"/>
                      <w:color w:val="000000"/>
                    </w:rPr>
                  </w:pPr>
                  <w:r>
                    <w:rPr>
                      <w:rFonts w:ascii="Calibri" w:hAnsi="Calibri" w:cs="Calibri"/>
                      <w:color w:val="000000"/>
                    </w:rPr>
                    <w:t>2.1.10 (a)—Engagement</w:t>
                  </w:r>
                </w:p>
              </w:tc>
              <w:tc>
                <w:tcPr>
                  <w:tcW w:w="1434" w:type="dxa"/>
                  <w:tcBorders>
                    <w:top w:val="single" w:sz="8" w:space="0" w:color="auto"/>
                    <w:left w:val="single" w:sz="4" w:space="0" w:color="auto"/>
                    <w:bottom w:val="single" w:sz="4" w:space="0" w:color="auto"/>
                    <w:right w:val="single" w:sz="4" w:space="0" w:color="auto"/>
                  </w:tcBorders>
                  <w:shd w:val="clear" w:color="auto" w:fill="auto"/>
                </w:tcPr>
                <w:p w:rsidR="00D44F59" w:rsidRDefault="00D44F59" w:rsidP="007462F3">
                  <w:pPr>
                    <w:jc w:val="center"/>
                    <w:rPr>
                      <w:rFonts w:ascii="Calibri" w:hAnsi="Calibri" w:cs="Calibri"/>
                      <w:b/>
                      <w:bCs/>
                      <w:color w:val="000000"/>
                    </w:rPr>
                  </w:pPr>
                  <w:r>
                    <w:rPr>
                      <w:rFonts w:ascii="Calibri" w:hAnsi="Calibri" w:cs="Calibri"/>
                      <w:b/>
                      <w:bCs/>
                      <w:color w:val="000000"/>
                    </w:rPr>
                    <w:t>4.22</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jc w:val="center"/>
                    <w:rPr>
                      <w:rFonts w:ascii="Calibri" w:hAnsi="Calibri" w:cs="Calibri"/>
                      <w:color w:val="000000"/>
                    </w:rPr>
                  </w:pPr>
                  <w:r>
                    <w:rPr>
                      <w:rFonts w:ascii="Calibri" w:hAnsi="Calibri" w:cs="Calibri"/>
                      <w:color w:val="000000"/>
                    </w:rPr>
                    <w:t>25%</w:t>
                  </w:r>
                </w:p>
              </w:tc>
              <w:tc>
                <w:tcPr>
                  <w:tcW w:w="1227" w:type="dxa"/>
                  <w:vMerge w:val="restart"/>
                  <w:tcBorders>
                    <w:top w:val="single" w:sz="8" w:space="0" w:color="auto"/>
                    <w:left w:val="single" w:sz="4" w:space="0" w:color="auto"/>
                    <w:bottom w:val="single" w:sz="4" w:space="0" w:color="auto"/>
                    <w:right w:val="single" w:sz="4" w:space="0" w:color="auto"/>
                  </w:tcBorders>
                  <w:vAlign w:val="center"/>
                </w:tcPr>
                <w:p w:rsidR="00D44F59" w:rsidRDefault="00D44F59">
                  <w:pPr>
                    <w:jc w:val="center"/>
                    <w:rPr>
                      <w:rFonts w:ascii="Calibri" w:hAnsi="Calibri" w:cs="Calibri"/>
                      <w:b/>
                      <w:bCs/>
                      <w:color w:val="000000"/>
                    </w:rPr>
                  </w:pPr>
                  <w:r>
                    <w:rPr>
                      <w:rFonts w:ascii="Calibri" w:hAnsi="Calibri" w:cs="Calibri"/>
                      <w:b/>
                      <w:bCs/>
                      <w:color w:val="000000"/>
                    </w:rPr>
                    <w:t>3.91</w:t>
                  </w:r>
                </w:p>
              </w:tc>
              <w:tc>
                <w:tcPr>
                  <w:tcW w:w="1440" w:type="dxa"/>
                  <w:tcBorders>
                    <w:top w:val="single" w:sz="8" w:space="0" w:color="auto"/>
                    <w:left w:val="single" w:sz="4" w:space="0" w:color="auto"/>
                    <w:bottom w:val="single" w:sz="4" w:space="0" w:color="auto"/>
                    <w:right w:val="single" w:sz="4" w:space="0" w:color="auto"/>
                  </w:tcBorders>
                  <w:vAlign w:val="center"/>
                </w:tcPr>
                <w:p w:rsidR="00D44F59" w:rsidRPr="00D44F59" w:rsidRDefault="00D44F59">
                  <w:pPr>
                    <w:jc w:val="center"/>
                    <w:rPr>
                      <w:rFonts w:ascii="Calibri" w:hAnsi="Calibri" w:cs="Calibri"/>
                      <w:b/>
                      <w:bCs/>
                      <w:color w:val="000000"/>
                    </w:rPr>
                  </w:pPr>
                  <w:r w:rsidRPr="00D44F59">
                    <w:rPr>
                      <w:rFonts w:ascii="Calibri" w:hAnsi="Calibri" w:cs="Calibri"/>
                      <w:b/>
                      <w:bCs/>
                      <w:color w:val="000000"/>
                    </w:rPr>
                    <w:t>93.22%</w:t>
                  </w:r>
                </w:p>
              </w:tc>
            </w:tr>
            <w:tr w:rsidR="00D44F59" w:rsidTr="007462F3">
              <w:trPr>
                <w:trHeight w:val="576"/>
              </w:trPr>
              <w:tc>
                <w:tcPr>
                  <w:tcW w:w="1785" w:type="dxa"/>
                  <w:vMerge/>
                  <w:tcBorders>
                    <w:top w:val="single" w:sz="8" w:space="0" w:color="auto"/>
                    <w:left w:val="single" w:sz="4" w:space="0" w:color="auto"/>
                    <w:bottom w:val="single" w:sz="4" w:space="0" w:color="auto"/>
                    <w:right w:val="single" w:sz="4" w:space="0" w:color="auto"/>
                  </w:tcBorders>
                  <w:vAlign w:val="center"/>
                </w:tcPr>
                <w:p w:rsidR="00D44F59" w:rsidRPr="00BB35F6" w:rsidRDefault="00D44F59" w:rsidP="00524AD2">
                  <w:pPr>
                    <w:spacing w:after="0" w:line="240" w:lineRule="auto"/>
                    <w:rPr>
                      <w:rFonts w:ascii="Arial" w:eastAsia="Times New Roman" w:hAnsi="Arial" w:cs="Arial"/>
                      <w:b/>
                      <w:bCs/>
                      <w:color w:val="000000"/>
                    </w:rPr>
                  </w:pP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rPr>
                      <w:rFonts w:ascii="Calibri" w:hAnsi="Calibri" w:cs="Calibri"/>
                      <w:color w:val="000000"/>
                    </w:rPr>
                  </w:pPr>
                  <w:r>
                    <w:rPr>
                      <w:rFonts w:ascii="Calibri" w:hAnsi="Calibri" w:cs="Calibri"/>
                      <w:color w:val="000000"/>
                    </w:rPr>
                    <w:t>2.1.10 (b)—Assessment</w:t>
                  </w:r>
                </w:p>
              </w:tc>
              <w:tc>
                <w:tcPr>
                  <w:tcW w:w="1434" w:type="dxa"/>
                  <w:tcBorders>
                    <w:top w:val="single" w:sz="8" w:space="0" w:color="auto"/>
                    <w:left w:val="single" w:sz="4" w:space="0" w:color="auto"/>
                    <w:bottom w:val="single" w:sz="4" w:space="0" w:color="auto"/>
                    <w:right w:val="single" w:sz="4" w:space="0" w:color="auto"/>
                  </w:tcBorders>
                  <w:shd w:val="clear" w:color="auto" w:fill="auto"/>
                </w:tcPr>
                <w:p w:rsidR="00D44F59" w:rsidRDefault="00D44F59" w:rsidP="007462F3">
                  <w:pPr>
                    <w:jc w:val="center"/>
                    <w:rPr>
                      <w:rFonts w:ascii="Calibri" w:hAnsi="Calibri" w:cs="Calibri"/>
                      <w:b/>
                      <w:bCs/>
                      <w:color w:val="000000"/>
                    </w:rPr>
                  </w:pPr>
                  <w:r>
                    <w:rPr>
                      <w:rFonts w:ascii="Calibri" w:hAnsi="Calibri" w:cs="Calibri"/>
                      <w:b/>
                      <w:bCs/>
                      <w:color w:val="000000"/>
                    </w:rPr>
                    <w:t>3.58</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jc w:val="center"/>
                    <w:rPr>
                      <w:rFonts w:ascii="Calibri" w:hAnsi="Calibri" w:cs="Calibri"/>
                      <w:color w:val="000000"/>
                    </w:rPr>
                  </w:pPr>
                  <w:r>
                    <w:rPr>
                      <w:rFonts w:ascii="Calibri" w:hAnsi="Calibri" w:cs="Calibri"/>
                      <w:color w:val="000000"/>
                    </w:rPr>
                    <w:t>25%</w:t>
                  </w:r>
                </w:p>
              </w:tc>
              <w:tc>
                <w:tcPr>
                  <w:tcW w:w="1227" w:type="dxa"/>
                  <w:vMerge/>
                  <w:tcBorders>
                    <w:top w:val="single" w:sz="8" w:space="0" w:color="auto"/>
                    <w:left w:val="single" w:sz="4" w:space="0" w:color="auto"/>
                    <w:bottom w:val="single" w:sz="4" w:space="0" w:color="auto"/>
                    <w:right w:val="single" w:sz="4" w:space="0" w:color="auto"/>
                  </w:tcBorders>
                  <w:vAlign w:val="center"/>
                </w:tcPr>
                <w:p w:rsidR="00D44F59" w:rsidRDefault="00D44F59" w:rsidP="00524AD2">
                  <w:pPr>
                    <w:jc w:val="center"/>
                    <w:rPr>
                      <w:rFonts w:ascii="Calibri" w:hAnsi="Calibri" w:cs="Calibri"/>
                      <w:b/>
                      <w:bCs/>
                      <w:color w:val="000000"/>
                    </w:rPr>
                  </w:pPr>
                </w:p>
              </w:tc>
              <w:tc>
                <w:tcPr>
                  <w:tcW w:w="1440" w:type="dxa"/>
                  <w:tcBorders>
                    <w:top w:val="single" w:sz="8" w:space="0" w:color="auto"/>
                    <w:left w:val="single" w:sz="4" w:space="0" w:color="auto"/>
                    <w:bottom w:val="single" w:sz="4" w:space="0" w:color="auto"/>
                    <w:right w:val="single" w:sz="4" w:space="0" w:color="auto"/>
                  </w:tcBorders>
                  <w:vAlign w:val="center"/>
                </w:tcPr>
                <w:p w:rsidR="00D44F59" w:rsidRPr="00D44F59" w:rsidRDefault="00D44F59">
                  <w:pPr>
                    <w:jc w:val="center"/>
                    <w:rPr>
                      <w:rFonts w:ascii="Calibri" w:hAnsi="Calibri" w:cs="Calibri"/>
                      <w:b/>
                      <w:bCs/>
                      <w:color w:val="000000"/>
                    </w:rPr>
                  </w:pPr>
                  <w:r w:rsidRPr="00D44F59">
                    <w:rPr>
                      <w:rFonts w:ascii="Calibri" w:hAnsi="Calibri" w:cs="Calibri"/>
                      <w:b/>
                      <w:bCs/>
                      <w:color w:val="000000"/>
                    </w:rPr>
                    <w:t>85.23%</w:t>
                  </w:r>
                </w:p>
              </w:tc>
            </w:tr>
            <w:tr w:rsidR="00D44F59" w:rsidTr="007462F3">
              <w:trPr>
                <w:trHeight w:val="576"/>
              </w:trPr>
              <w:tc>
                <w:tcPr>
                  <w:tcW w:w="1785" w:type="dxa"/>
                  <w:vMerge/>
                  <w:tcBorders>
                    <w:top w:val="single" w:sz="8" w:space="0" w:color="auto"/>
                    <w:left w:val="single" w:sz="4" w:space="0" w:color="auto"/>
                    <w:bottom w:val="single" w:sz="4" w:space="0" w:color="auto"/>
                    <w:right w:val="single" w:sz="4" w:space="0" w:color="auto"/>
                  </w:tcBorders>
                  <w:vAlign w:val="center"/>
                </w:tcPr>
                <w:p w:rsidR="00D44F59" w:rsidRPr="00BB35F6" w:rsidRDefault="00D44F59" w:rsidP="00524AD2">
                  <w:pPr>
                    <w:spacing w:after="0" w:line="240" w:lineRule="auto"/>
                    <w:rPr>
                      <w:rFonts w:ascii="Arial" w:eastAsia="Times New Roman" w:hAnsi="Arial" w:cs="Arial"/>
                      <w:b/>
                      <w:bCs/>
                      <w:color w:val="000000"/>
                    </w:rPr>
                  </w:pP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rPr>
                      <w:rFonts w:ascii="Calibri" w:hAnsi="Calibri" w:cs="Calibri"/>
                      <w:color w:val="000000"/>
                    </w:rPr>
                  </w:pPr>
                  <w:r>
                    <w:rPr>
                      <w:rFonts w:ascii="Calibri" w:hAnsi="Calibri" w:cs="Calibri"/>
                      <w:color w:val="000000"/>
                    </w:rPr>
                    <w:t>2.1.10 (c)—Intervention</w:t>
                  </w:r>
                </w:p>
              </w:tc>
              <w:tc>
                <w:tcPr>
                  <w:tcW w:w="1434" w:type="dxa"/>
                  <w:tcBorders>
                    <w:top w:val="single" w:sz="8" w:space="0" w:color="auto"/>
                    <w:left w:val="single" w:sz="4" w:space="0" w:color="auto"/>
                    <w:bottom w:val="single" w:sz="4" w:space="0" w:color="auto"/>
                    <w:right w:val="single" w:sz="4" w:space="0" w:color="auto"/>
                  </w:tcBorders>
                  <w:shd w:val="clear" w:color="auto" w:fill="auto"/>
                </w:tcPr>
                <w:p w:rsidR="00D44F59" w:rsidRDefault="00D44F59" w:rsidP="007462F3">
                  <w:pPr>
                    <w:jc w:val="center"/>
                    <w:rPr>
                      <w:rFonts w:ascii="Calibri" w:hAnsi="Calibri" w:cs="Calibri"/>
                      <w:b/>
                      <w:bCs/>
                      <w:color w:val="000000"/>
                    </w:rPr>
                  </w:pPr>
                  <w:r>
                    <w:rPr>
                      <w:rFonts w:ascii="Calibri" w:hAnsi="Calibri" w:cs="Calibri"/>
                      <w:b/>
                      <w:bCs/>
                      <w:color w:val="000000"/>
                    </w:rPr>
                    <w:t>3.89</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jc w:val="center"/>
                    <w:rPr>
                      <w:rFonts w:ascii="Calibri" w:hAnsi="Calibri" w:cs="Calibri"/>
                      <w:color w:val="000000"/>
                    </w:rPr>
                  </w:pPr>
                  <w:r>
                    <w:rPr>
                      <w:rFonts w:ascii="Calibri" w:hAnsi="Calibri" w:cs="Calibri"/>
                      <w:color w:val="000000"/>
                    </w:rPr>
                    <w:t>25%</w:t>
                  </w:r>
                </w:p>
              </w:tc>
              <w:tc>
                <w:tcPr>
                  <w:tcW w:w="1227" w:type="dxa"/>
                  <w:vMerge/>
                  <w:tcBorders>
                    <w:top w:val="single" w:sz="8" w:space="0" w:color="auto"/>
                    <w:left w:val="single" w:sz="4" w:space="0" w:color="auto"/>
                    <w:bottom w:val="single" w:sz="4" w:space="0" w:color="auto"/>
                    <w:right w:val="single" w:sz="4" w:space="0" w:color="auto"/>
                  </w:tcBorders>
                  <w:vAlign w:val="center"/>
                </w:tcPr>
                <w:p w:rsidR="00D44F59" w:rsidRDefault="00D44F59" w:rsidP="00524AD2">
                  <w:pPr>
                    <w:jc w:val="center"/>
                    <w:rPr>
                      <w:rFonts w:ascii="Calibri" w:hAnsi="Calibri" w:cs="Calibri"/>
                      <w:b/>
                      <w:bCs/>
                      <w:color w:val="000000"/>
                    </w:rPr>
                  </w:pPr>
                </w:p>
              </w:tc>
              <w:tc>
                <w:tcPr>
                  <w:tcW w:w="1440" w:type="dxa"/>
                  <w:tcBorders>
                    <w:top w:val="single" w:sz="8" w:space="0" w:color="auto"/>
                    <w:left w:val="single" w:sz="4" w:space="0" w:color="auto"/>
                    <w:bottom w:val="single" w:sz="4" w:space="0" w:color="auto"/>
                    <w:right w:val="single" w:sz="4" w:space="0" w:color="auto"/>
                  </w:tcBorders>
                  <w:vAlign w:val="center"/>
                </w:tcPr>
                <w:p w:rsidR="00D44F59" w:rsidRPr="00D44F59" w:rsidRDefault="00D44F59">
                  <w:pPr>
                    <w:jc w:val="center"/>
                    <w:rPr>
                      <w:rFonts w:ascii="Calibri" w:hAnsi="Calibri" w:cs="Calibri"/>
                      <w:b/>
                      <w:bCs/>
                      <w:color w:val="000000"/>
                    </w:rPr>
                  </w:pPr>
                  <w:r w:rsidRPr="00D44F59">
                    <w:rPr>
                      <w:rFonts w:ascii="Calibri" w:hAnsi="Calibri" w:cs="Calibri"/>
                      <w:b/>
                      <w:bCs/>
                      <w:color w:val="000000"/>
                    </w:rPr>
                    <w:t>94.66%</w:t>
                  </w:r>
                </w:p>
              </w:tc>
            </w:tr>
            <w:tr w:rsidR="00D44F59" w:rsidTr="007462F3">
              <w:trPr>
                <w:trHeight w:val="576"/>
              </w:trPr>
              <w:tc>
                <w:tcPr>
                  <w:tcW w:w="1785" w:type="dxa"/>
                  <w:vMerge/>
                  <w:tcBorders>
                    <w:top w:val="single" w:sz="8" w:space="0" w:color="auto"/>
                    <w:left w:val="single" w:sz="4" w:space="0" w:color="auto"/>
                    <w:bottom w:val="single" w:sz="4" w:space="0" w:color="auto"/>
                    <w:right w:val="single" w:sz="4" w:space="0" w:color="auto"/>
                  </w:tcBorders>
                  <w:vAlign w:val="center"/>
                </w:tcPr>
                <w:p w:rsidR="00D44F59" w:rsidRPr="00BB35F6" w:rsidRDefault="00D44F59" w:rsidP="00524AD2">
                  <w:pPr>
                    <w:spacing w:after="0" w:line="240" w:lineRule="auto"/>
                    <w:rPr>
                      <w:rFonts w:ascii="Arial" w:eastAsia="Times New Roman" w:hAnsi="Arial" w:cs="Arial"/>
                      <w:b/>
                      <w:bCs/>
                      <w:color w:val="000000"/>
                    </w:rPr>
                  </w:pPr>
                </w:p>
              </w:tc>
              <w:tc>
                <w:tcPr>
                  <w:tcW w:w="207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rPr>
                      <w:rFonts w:ascii="Calibri" w:hAnsi="Calibri" w:cs="Calibri"/>
                      <w:color w:val="000000"/>
                    </w:rPr>
                  </w:pPr>
                  <w:r>
                    <w:rPr>
                      <w:rFonts w:ascii="Calibri" w:hAnsi="Calibri" w:cs="Calibri"/>
                      <w:color w:val="000000"/>
                    </w:rPr>
                    <w:t>2.1.10 (d)—Evaluation</w:t>
                  </w:r>
                </w:p>
              </w:tc>
              <w:tc>
                <w:tcPr>
                  <w:tcW w:w="1434" w:type="dxa"/>
                  <w:tcBorders>
                    <w:top w:val="single" w:sz="8" w:space="0" w:color="auto"/>
                    <w:left w:val="single" w:sz="4" w:space="0" w:color="auto"/>
                    <w:bottom w:val="single" w:sz="4" w:space="0" w:color="auto"/>
                    <w:right w:val="single" w:sz="4" w:space="0" w:color="auto"/>
                  </w:tcBorders>
                  <w:shd w:val="clear" w:color="auto" w:fill="auto"/>
                </w:tcPr>
                <w:p w:rsidR="00D44F59" w:rsidRDefault="00D44F59" w:rsidP="007462F3">
                  <w:pPr>
                    <w:jc w:val="center"/>
                    <w:rPr>
                      <w:rFonts w:ascii="Calibri" w:hAnsi="Calibri" w:cs="Calibri"/>
                      <w:b/>
                      <w:bCs/>
                      <w:color w:val="000000"/>
                    </w:rPr>
                  </w:pPr>
                  <w:r>
                    <w:rPr>
                      <w:rFonts w:ascii="Calibri" w:hAnsi="Calibri" w:cs="Calibri"/>
                      <w:b/>
                      <w:bCs/>
                      <w:color w:val="000000"/>
                    </w:rPr>
                    <w:t>3.93</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rsidR="00D44F59" w:rsidRDefault="00D44F59">
                  <w:pPr>
                    <w:jc w:val="center"/>
                    <w:rPr>
                      <w:rFonts w:ascii="Calibri" w:hAnsi="Calibri" w:cs="Calibri"/>
                      <w:color w:val="000000"/>
                    </w:rPr>
                  </w:pPr>
                  <w:r>
                    <w:rPr>
                      <w:rFonts w:ascii="Calibri" w:hAnsi="Calibri" w:cs="Calibri"/>
                      <w:color w:val="000000"/>
                    </w:rPr>
                    <w:t>25%</w:t>
                  </w:r>
                </w:p>
              </w:tc>
              <w:tc>
                <w:tcPr>
                  <w:tcW w:w="1227" w:type="dxa"/>
                  <w:vMerge/>
                  <w:tcBorders>
                    <w:top w:val="single" w:sz="8" w:space="0" w:color="auto"/>
                    <w:left w:val="single" w:sz="4" w:space="0" w:color="auto"/>
                    <w:bottom w:val="single" w:sz="4" w:space="0" w:color="auto"/>
                    <w:right w:val="single" w:sz="4" w:space="0" w:color="auto"/>
                  </w:tcBorders>
                  <w:vAlign w:val="center"/>
                </w:tcPr>
                <w:p w:rsidR="00D44F59" w:rsidRDefault="00D44F59" w:rsidP="00524AD2">
                  <w:pPr>
                    <w:jc w:val="center"/>
                    <w:rPr>
                      <w:rFonts w:ascii="Calibri" w:hAnsi="Calibri" w:cs="Calibri"/>
                      <w:b/>
                      <w:bCs/>
                      <w:color w:val="000000"/>
                    </w:rPr>
                  </w:pPr>
                </w:p>
              </w:tc>
              <w:tc>
                <w:tcPr>
                  <w:tcW w:w="1440" w:type="dxa"/>
                  <w:tcBorders>
                    <w:top w:val="single" w:sz="8" w:space="0" w:color="auto"/>
                    <w:left w:val="single" w:sz="4" w:space="0" w:color="auto"/>
                    <w:bottom w:val="single" w:sz="4" w:space="0" w:color="auto"/>
                    <w:right w:val="single" w:sz="4" w:space="0" w:color="auto"/>
                  </w:tcBorders>
                  <w:vAlign w:val="center"/>
                </w:tcPr>
                <w:p w:rsidR="00D44F59" w:rsidRPr="00D44F59" w:rsidRDefault="00D44F59">
                  <w:pPr>
                    <w:jc w:val="center"/>
                    <w:rPr>
                      <w:rFonts w:ascii="Calibri" w:hAnsi="Calibri" w:cs="Calibri"/>
                      <w:b/>
                      <w:bCs/>
                      <w:color w:val="000000"/>
                    </w:rPr>
                  </w:pPr>
                  <w:r w:rsidRPr="00D44F59">
                    <w:rPr>
                      <w:rFonts w:ascii="Calibri" w:hAnsi="Calibri" w:cs="Calibri"/>
                      <w:b/>
                      <w:bCs/>
                      <w:color w:val="000000"/>
                    </w:rPr>
                    <w:t>82.61%</w:t>
                  </w:r>
                </w:p>
              </w:tc>
            </w:tr>
          </w:tbl>
          <w:p w:rsidR="007462F3" w:rsidRDefault="007462F3" w:rsidP="001F180C">
            <w:pPr>
              <w:spacing w:after="0" w:line="240" w:lineRule="auto"/>
              <w:rPr>
                <w:rFonts w:ascii="Arial" w:eastAsia="Calibri" w:hAnsi="Arial" w:cs="Arial"/>
                <w:b/>
                <w:bCs/>
                <w:spacing w:val="-3"/>
                <w:sz w:val="20"/>
                <w:szCs w:val="20"/>
              </w:rPr>
            </w:pPr>
          </w:p>
          <w:p w:rsidR="00FC4201" w:rsidRPr="00592A36" w:rsidRDefault="00FC4201" w:rsidP="001F180C">
            <w:pPr>
              <w:spacing w:after="0" w:line="240" w:lineRule="auto"/>
              <w:rPr>
                <w:rFonts w:ascii="Arial" w:eastAsia="Calibri" w:hAnsi="Arial" w:cs="Arial"/>
                <w:b/>
                <w:bCs/>
                <w:spacing w:val="-3"/>
                <w:sz w:val="20"/>
                <w:szCs w:val="20"/>
              </w:rPr>
            </w:pPr>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15249"/>
    <w:rsid w:val="000270C3"/>
    <w:rsid w:val="00032AD6"/>
    <w:rsid w:val="00061050"/>
    <w:rsid w:val="00073ACA"/>
    <w:rsid w:val="00076A75"/>
    <w:rsid w:val="00092888"/>
    <w:rsid w:val="000E28BC"/>
    <w:rsid w:val="000F4481"/>
    <w:rsid w:val="00112D4B"/>
    <w:rsid w:val="00122FDF"/>
    <w:rsid w:val="001478CE"/>
    <w:rsid w:val="001A0990"/>
    <w:rsid w:val="001B1247"/>
    <w:rsid w:val="001B465C"/>
    <w:rsid w:val="001D4382"/>
    <w:rsid w:val="001E2F44"/>
    <w:rsid w:val="001E59E7"/>
    <w:rsid w:val="001F180C"/>
    <w:rsid w:val="00223BEA"/>
    <w:rsid w:val="002261C1"/>
    <w:rsid w:val="00231593"/>
    <w:rsid w:val="002D0CC0"/>
    <w:rsid w:val="00321C5A"/>
    <w:rsid w:val="00371AE7"/>
    <w:rsid w:val="00375392"/>
    <w:rsid w:val="003841E0"/>
    <w:rsid w:val="003A2CD0"/>
    <w:rsid w:val="003B72A2"/>
    <w:rsid w:val="003D11CA"/>
    <w:rsid w:val="003D6695"/>
    <w:rsid w:val="003F1FEB"/>
    <w:rsid w:val="0042384F"/>
    <w:rsid w:val="004755B8"/>
    <w:rsid w:val="00475C90"/>
    <w:rsid w:val="004946E9"/>
    <w:rsid w:val="004B4E46"/>
    <w:rsid w:val="00556DA8"/>
    <w:rsid w:val="00585F45"/>
    <w:rsid w:val="00592A36"/>
    <w:rsid w:val="00593A00"/>
    <w:rsid w:val="005B6B5F"/>
    <w:rsid w:val="006067B1"/>
    <w:rsid w:val="006308BA"/>
    <w:rsid w:val="00637400"/>
    <w:rsid w:val="00640A7C"/>
    <w:rsid w:val="0067135F"/>
    <w:rsid w:val="00671E79"/>
    <w:rsid w:val="006837EA"/>
    <w:rsid w:val="006C4443"/>
    <w:rsid w:val="00707197"/>
    <w:rsid w:val="007462F3"/>
    <w:rsid w:val="00783C7A"/>
    <w:rsid w:val="007E4755"/>
    <w:rsid w:val="007F697D"/>
    <w:rsid w:val="00833BC9"/>
    <w:rsid w:val="008E1FAA"/>
    <w:rsid w:val="00904C8C"/>
    <w:rsid w:val="0093491E"/>
    <w:rsid w:val="009656ED"/>
    <w:rsid w:val="00985A0C"/>
    <w:rsid w:val="00993006"/>
    <w:rsid w:val="00997098"/>
    <w:rsid w:val="009B4F21"/>
    <w:rsid w:val="009B75FC"/>
    <w:rsid w:val="009E5B11"/>
    <w:rsid w:val="00A0379E"/>
    <w:rsid w:val="00A309D1"/>
    <w:rsid w:val="00AF5AC6"/>
    <w:rsid w:val="00B01153"/>
    <w:rsid w:val="00B1687A"/>
    <w:rsid w:val="00B22D25"/>
    <w:rsid w:val="00B65976"/>
    <w:rsid w:val="00B87C92"/>
    <w:rsid w:val="00BA3BC0"/>
    <w:rsid w:val="00BA7035"/>
    <w:rsid w:val="00BB10D7"/>
    <w:rsid w:val="00BB35F6"/>
    <w:rsid w:val="00BF4E46"/>
    <w:rsid w:val="00C0256F"/>
    <w:rsid w:val="00C066A5"/>
    <w:rsid w:val="00C82043"/>
    <w:rsid w:val="00C833BC"/>
    <w:rsid w:val="00CA1177"/>
    <w:rsid w:val="00CA5D90"/>
    <w:rsid w:val="00CB2871"/>
    <w:rsid w:val="00CD1615"/>
    <w:rsid w:val="00CE68C0"/>
    <w:rsid w:val="00CF5893"/>
    <w:rsid w:val="00D44F59"/>
    <w:rsid w:val="00D472AB"/>
    <w:rsid w:val="00D558D3"/>
    <w:rsid w:val="00D66F67"/>
    <w:rsid w:val="00D72184"/>
    <w:rsid w:val="00D83AA2"/>
    <w:rsid w:val="00DC1B02"/>
    <w:rsid w:val="00E36791"/>
    <w:rsid w:val="00E41818"/>
    <w:rsid w:val="00E44ED7"/>
    <w:rsid w:val="00E5502C"/>
    <w:rsid w:val="00E840BA"/>
    <w:rsid w:val="00E928D0"/>
    <w:rsid w:val="00EA5AB9"/>
    <w:rsid w:val="00F2054F"/>
    <w:rsid w:val="00F36085"/>
    <w:rsid w:val="00F363DD"/>
    <w:rsid w:val="00F90D59"/>
    <w:rsid w:val="00F97A4E"/>
    <w:rsid w:val="00FC35E8"/>
    <w:rsid w:val="00FC4201"/>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41187">
      <w:bodyDiv w:val="1"/>
      <w:marLeft w:val="0"/>
      <w:marRight w:val="0"/>
      <w:marTop w:val="0"/>
      <w:marBottom w:val="0"/>
      <w:divBdr>
        <w:top w:val="none" w:sz="0" w:space="0" w:color="auto"/>
        <w:left w:val="none" w:sz="0" w:space="0" w:color="auto"/>
        <w:bottom w:val="none" w:sz="0" w:space="0" w:color="auto"/>
        <w:right w:val="none" w:sz="0" w:space="0" w:color="auto"/>
      </w:divBdr>
    </w:div>
    <w:div w:id="1510291241">
      <w:bodyDiv w:val="1"/>
      <w:marLeft w:val="0"/>
      <w:marRight w:val="0"/>
      <w:marTop w:val="0"/>
      <w:marBottom w:val="0"/>
      <w:divBdr>
        <w:top w:val="none" w:sz="0" w:space="0" w:color="auto"/>
        <w:left w:val="none" w:sz="0" w:space="0" w:color="auto"/>
        <w:bottom w:val="none" w:sz="0" w:space="0" w:color="auto"/>
        <w:right w:val="none" w:sz="0" w:space="0" w:color="auto"/>
      </w:divBdr>
    </w:div>
    <w:div w:id="1825000818">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733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1286</Words>
  <Characters>7333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Lewis, Nina</cp:lastModifiedBy>
  <cp:revision>2</cp:revision>
  <cp:lastPrinted>2014-03-13T21:29:00Z</cp:lastPrinted>
  <dcterms:created xsi:type="dcterms:W3CDTF">2014-04-30T01:08:00Z</dcterms:created>
  <dcterms:modified xsi:type="dcterms:W3CDTF">2014-04-30T01:08:00Z</dcterms:modified>
</cp:coreProperties>
</file>